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E87E" w14:textId="77777777" w:rsidR="00FF7A51" w:rsidRDefault="000358EA">
      <w:pPr>
        <w:rPr>
          <w:rFonts w:cstheme="minorHAnsi"/>
          <w:b/>
          <w:sz w:val="28"/>
          <w:szCs w:val="28"/>
        </w:rPr>
      </w:pPr>
      <w:r w:rsidRPr="000358EA">
        <w:rPr>
          <w:rFonts w:cstheme="minorHAnsi"/>
          <w:b/>
          <w:sz w:val="28"/>
          <w:szCs w:val="28"/>
        </w:rPr>
        <w:t>Town of Taos Comprehensive Plan</w:t>
      </w:r>
    </w:p>
    <w:p w14:paraId="2B5C0DBB" w14:textId="77777777" w:rsidR="00CC25D9" w:rsidRDefault="00EE6111">
      <w:pPr>
        <w:rPr>
          <w:rFonts w:cstheme="minorHAnsi"/>
          <w:b/>
          <w:sz w:val="28"/>
          <w:szCs w:val="28"/>
        </w:rPr>
      </w:pPr>
      <w:r>
        <w:rPr>
          <w:rFonts w:cstheme="minorHAnsi"/>
          <w:b/>
          <w:sz w:val="28"/>
          <w:szCs w:val="28"/>
        </w:rPr>
        <w:t xml:space="preserve">Land Use </w:t>
      </w:r>
      <w:r w:rsidR="000358EA" w:rsidRPr="000358EA">
        <w:rPr>
          <w:rFonts w:cstheme="minorHAnsi"/>
          <w:b/>
          <w:sz w:val="28"/>
          <w:szCs w:val="28"/>
        </w:rPr>
        <w:t xml:space="preserve">Goals, Policies and </w:t>
      </w:r>
      <w:r w:rsidR="0085451E">
        <w:rPr>
          <w:rFonts w:cstheme="minorHAnsi"/>
          <w:b/>
          <w:sz w:val="28"/>
          <w:szCs w:val="28"/>
        </w:rPr>
        <w:t>Actions/</w:t>
      </w:r>
      <w:r w:rsidR="0047760D" w:rsidRPr="000358EA">
        <w:rPr>
          <w:rFonts w:cstheme="minorHAnsi"/>
          <w:b/>
          <w:sz w:val="28"/>
          <w:szCs w:val="28"/>
        </w:rPr>
        <w:t>S</w:t>
      </w:r>
      <w:r w:rsidR="00195E82" w:rsidRPr="000358EA">
        <w:rPr>
          <w:rFonts w:cstheme="minorHAnsi"/>
          <w:b/>
          <w:sz w:val="28"/>
          <w:szCs w:val="28"/>
        </w:rPr>
        <w:t>trategies</w:t>
      </w:r>
    </w:p>
    <w:p w14:paraId="05877E40" w14:textId="77777777" w:rsidR="00506C75" w:rsidRPr="000358EA" w:rsidRDefault="00506C75">
      <w:pPr>
        <w:rPr>
          <w:rFonts w:cstheme="minorHAnsi"/>
          <w:b/>
          <w:sz w:val="28"/>
          <w:szCs w:val="28"/>
        </w:rPr>
      </w:pPr>
      <w:r>
        <w:rPr>
          <w:rFonts w:cstheme="minorHAnsi"/>
          <w:b/>
          <w:sz w:val="28"/>
          <w:szCs w:val="28"/>
        </w:rPr>
        <w:t>November 5, 2021</w:t>
      </w:r>
      <w:r w:rsidRPr="00506C75">
        <w:rPr>
          <w:rFonts w:cstheme="minorHAnsi"/>
          <w:b/>
          <w:sz w:val="28"/>
          <w:szCs w:val="28"/>
        </w:rPr>
        <w:t xml:space="preserve"> </w:t>
      </w:r>
      <w:r>
        <w:rPr>
          <w:rFonts w:cstheme="minorHAnsi"/>
          <w:b/>
          <w:sz w:val="28"/>
          <w:szCs w:val="28"/>
        </w:rPr>
        <w:t>Draft</w:t>
      </w:r>
    </w:p>
    <w:p w14:paraId="3A032362" w14:textId="77777777" w:rsidR="000358EA" w:rsidRPr="000358EA" w:rsidRDefault="000358EA" w:rsidP="00603887">
      <w:pPr>
        <w:spacing w:before="100" w:beforeAutospacing="1" w:after="100" w:afterAutospacing="1"/>
        <w:rPr>
          <w:rFonts w:eastAsia="Times New Roman" w:cstheme="minorHAnsi"/>
          <w:b/>
          <w:color w:val="000000"/>
        </w:rPr>
      </w:pPr>
      <w:r w:rsidRPr="000358EA">
        <w:rPr>
          <w:rFonts w:eastAsia="Times New Roman" w:cstheme="minorHAnsi"/>
          <w:b/>
          <w:color w:val="000000"/>
        </w:rPr>
        <w:t>Goals</w:t>
      </w:r>
    </w:p>
    <w:p w14:paraId="2571410B" w14:textId="77777777" w:rsidR="00EE6111" w:rsidRPr="003B7701" w:rsidRDefault="00EE6111" w:rsidP="003B7701">
      <w:pPr>
        <w:pStyle w:val="ListParagraph"/>
        <w:numPr>
          <w:ilvl w:val="0"/>
          <w:numId w:val="11"/>
        </w:numPr>
        <w:spacing w:before="100" w:beforeAutospacing="1" w:after="100" w:afterAutospacing="1"/>
        <w:rPr>
          <w:rFonts w:eastAsia="Times New Roman" w:cstheme="minorHAnsi"/>
          <w:color w:val="000000"/>
        </w:rPr>
      </w:pPr>
      <w:r w:rsidRPr="003B7701">
        <w:rPr>
          <w:rFonts w:eastAsia="Times New Roman" w:cstheme="minorHAnsi"/>
          <w:color w:val="000000"/>
        </w:rPr>
        <w:t>Encourage positive development</w:t>
      </w:r>
      <w:r w:rsidR="007515F2" w:rsidRPr="003B7701">
        <w:rPr>
          <w:rFonts w:eastAsia="Times New Roman" w:cstheme="minorHAnsi"/>
          <w:color w:val="000000"/>
        </w:rPr>
        <w:t xml:space="preserve"> including</w:t>
      </w:r>
      <w:r w:rsidRPr="003B7701">
        <w:rPr>
          <w:rFonts w:eastAsia="Times New Roman" w:cstheme="minorHAnsi"/>
          <w:color w:val="000000"/>
        </w:rPr>
        <w:t xml:space="preserve"> </w:t>
      </w:r>
      <w:r w:rsidR="003C616E">
        <w:rPr>
          <w:rFonts w:eastAsia="Times New Roman" w:cstheme="minorHAnsi"/>
          <w:color w:val="000000"/>
        </w:rPr>
        <w:t xml:space="preserve">environmentally sensitive and sustainable development, </w:t>
      </w:r>
      <w:r w:rsidRPr="003B7701">
        <w:rPr>
          <w:rFonts w:eastAsia="Times New Roman" w:cstheme="minorHAnsi"/>
          <w:color w:val="000000"/>
        </w:rPr>
        <w:t>infill</w:t>
      </w:r>
      <w:r w:rsidR="003C616E">
        <w:rPr>
          <w:rFonts w:eastAsia="Times New Roman" w:cstheme="minorHAnsi"/>
          <w:color w:val="000000"/>
        </w:rPr>
        <w:t xml:space="preserve"> -</w:t>
      </w:r>
      <w:r w:rsidRPr="003B7701">
        <w:rPr>
          <w:rFonts w:eastAsia="Times New Roman" w:cstheme="minorHAnsi"/>
          <w:color w:val="000000"/>
        </w:rPr>
        <w:t xml:space="preserve"> especially affordable housing, employment and mixed use centers, neighborhood commercial, recreational and cultural amenities, and economic development uses</w:t>
      </w:r>
    </w:p>
    <w:p w14:paraId="04D8FFB1" w14:textId="77777777" w:rsidR="00EE6111" w:rsidRDefault="00EE6111" w:rsidP="003B7701">
      <w:pPr>
        <w:pStyle w:val="ListParagraph"/>
        <w:numPr>
          <w:ilvl w:val="0"/>
          <w:numId w:val="11"/>
        </w:numPr>
        <w:spacing w:before="100" w:beforeAutospacing="1" w:after="100" w:afterAutospacing="1"/>
        <w:rPr>
          <w:rFonts w:eastAsia="Times New Roman" w:cstheme="minorHAnsi"/>
          <w:color w:val="000000"/>
        </w:rPr>
      </w:pPr>
      <w:r w:rsidRPr="003B7701">
        <w:rPr>
          <w:rFonts w:eastAsia="Times New Roman" w:cstheme="minorHAnsi"/>
          <w:color w:val="000000"/>
        </w:rPr>
        <w:t>Designate future land uses that incorporate anticipated growth over the next 20 to 30 years</w:t>
      </w:r>
    </w:p>
    <w:p w14:paraId="13D5E1BA" w14:textId="77777777" w:rsidR="003C616E" w:rsidRPr="003B7701" w:rsidRDefault="003C616E" w:rsidP="003C616E">
      <w:pPr>
        <w:pStyle w:val="ListParagraph"/>
        <w:numPr>
          <w:ilvl w:val="0"/>
          <w:numId w:val="11"/>
        </w:numPr>
        <w:spacing w:before="100" w:beforeAutospacing="1" w:after="100" w:afterAutospacing="1"/>
        <w:rPr>
          <w:rFonts w:eastAsia="Times New Roman" w:cstheme="minorHAnsi"/>
          <w:color w:val="000000"/>
        </w:rPr>
      </w:pPr>
      <w:r w:rsidRPr="003B7701">
        <w:rPr>
          <w:rFonts w:eastAsia="Times New Roman" w:cstheme="minorHAnsi"/>
          <w:color w:val="000000"/>
        </w:rPr>
        <w:t xml:space="preserve">Develop nodes along Paseo del Pueblo Sur </w:t>
      </w:r>
    </w:p>
    <w:p w14:paraId="0F41476F" w14:textId="77777777" w:rsidR="007515F2" w:rsidRPr="003B7701" w:rsidRDefault="007515F2" w:rsidP="003B7701">
      <w:pPr>
        <w:pStyle w:val="ListParagraph"/>
        <w:numPr>
          <w:ilvl w:val="0"/>
          <w:numId w:val="11"/>
        </w:numPr>
        <w:spacing w:before="100" w:beforeAutospacing="1" w:after="100" w:afterAutospacing="1"/>
        <w:rPr>
          <w:rFonts w:eastAsia="Times New Roman" w:cstheme="minorHAnsi"/>
          <w:color w:val="000000"/>
        </w:rPr>
      </w:pPr>
      <w:r w:rsidRPr="003B7701">
        <w:rPr>
          <w:rFonts w:eastAsia="Times New Roman" w:cstheme="minorHAnsi"/>
          <w:color w:val="000000"/>
        </w:rPr>
        <w:t xml:space="preserve">Support and further develop existing employment centers or districts </w:t>
      </w:r>
    </w:p>
    <w:p w14:paraId="565E1CE7" w14:textId="77777777" w:rsidR="007515F2" w:rsidRPr="003B7701" w:rsidRDefault="007515F2" w:rsidP="003B7701">
      <w:pPr>
        <w:pStyle w:val="ListParagraph"/>
        <w:numPr>
          <w:ilvl w:val="0"/>
          <w:numId w:val="11"/>
        </w:numPr>
        <w:spacing w:before="100" w:beforeAutospacing="1" w:after="100" w:afterAutospacing="1"/>
        <w:rPr>
          <w:rFonts w:eastAsia="Times New Roman" w:cstheme="minorHAnsi"/>
          <w:color w:val="000000"/>
        </w:rPr>
      </w:pPr>
      <w:r w:rsidRPr="003B7701">
        <w:rPr>
          <w:rFonts w:eastAsia="Times New Roman" w:cstheme="minorHAnsi"/>
          <w:color w:val="000000"/>
        </w:rPr>
        <w:t>Develop new employment centers</w:t>
      </w:r>
    </w:p>
    <w:p w14:paraId="7387B0DE" w14:textId="77777777" w:rsidR="00632FA6" w:rsidRDefault="00632FA6" w:rsidP="003B7701">
      <w:pPr>
        <w:pStyle w:val="ListParagraph"/>
        <w:numPr>
          <w:ilvl w:val="0"/>
          <w:numId w:val="11"/>
        </w:numPr>
        <w:spacing w:before="100" w:beforeAutospacing="1" w:after="100" w:afterAutospacing="1"/>
        <w:rPr>
          <w:rFonts w:eastAsia="Times New Roman" w:cstheme="minorHAnsi"/>
          <w:color w:val="000000"/>
        </w:rPr>
      </w:pPr>
      <w:r w:rsidRPr="003B7701">
        <w:rPr>
          <w:rFonts w:eastAsia="Times New Roman" w:cstheme="minorHAnsi"/>
          <w:color w:val="000000"/>
        </w:rPr>
        <w:t xml:space="preserve">Protect the unique character of Taos neighborhoods </w:t>
      </w:r>
    </w:p>
    <w:p w14:paraId="37992484" w14:textId="77777777" w:rsidR="00EC4634" w:rsidRDefault="00EC4634" w:rsidP="00EC4634">
      <w:pPr>
        <w:pStyle w:val="ListParagraph"/>
        <w:numPr>
          <w:ilvl w:val="0"/>
          <w:numId w:val="11"/>
        </w:numPr>
        <w:spacing w:before="100" w:beforeAutospacing="1" w:after="100" w:afterAutospacing="1"/>
        <w:rPr>
          <w:rFonts w:eastAsia="Times New Roman" w:cstheme="minorHAnsi"/>
          <w:color w:val="000000"/>
        </w:rPr>
      </w:pPr>
      <w:r>
        <w:rPr>
          <w:rFonts w:eastAsia="Times New Roman" w:cstheme="minorHAnsi"/>
          <w:color w:val="000000"/>
        </w:rPr>
        <w:t>Identify and e</w:t>
      </w:r>
      <w:r w:rsidRPr="00297C14">
        <w:rPr>
          <w:rFonts w:eastAsia="Times New Roman" w:cstheme="minorHAnsi"/>
          <w:color w:val="000000"/>
        </w:rPr>
        <w:t xml:space="preserve">stablish </w:t>
      </w:r>
      <w:proofErr w:type="spellStart"/>
      <w:r w:rsidRPr="00297C14">
        <w:rPr>
          <w:rFonts w:eastAsia="Times New Roman" w:cstheme="minorHAnsi"/>
          <w:color w:val="000000"/>
        </w:rPr>
        <w:t>Ranchitos</w:t>
      </w:r>
      <w:proofErr w:type="spellEnd"/>
      <w:r w:rsidRPr="00297C14">
        <w:rPr>
          <w:rFonts w:eastAsia="Times New Roman" w:cstheme="minorHAnsi"/>
          <w:color w:val="000000"/>
        </w:rPr>
        <w:t xml:space="preserve"> and Canon Greenbelts</w:t>
      </w:r>
    </w:p>
    <w:p w14:paraId="091ABD24" w14:textId="77777777" w:rsidR="00632FA6" w:rsidRPr="003B7701" w:rsidRDefault="00632FA6" w:rsidP="003B7701">
      <w:pPr>
        <w:pStyle w:val="ListParagraph"/>
        <w:numPr>
          <w:ilvl w:val="0"/>
          <w:numId w:val="11"/>
        </w:numPr>
        <w:spacing w:before="100" w:beforeAutospacing="1" w:after="100" w:afterAutospacing="1"/>
        <w:rPr>
          <w:rFonts w:eastAsia="Times New Roman" w:cstheme="minorHAnsi"/>
          <w:color w:val="000000"/>
        </w:rPr>
      </w:pPr>
      <w:r w:rsidRPr="003B7701">
        <w:rPr>
          <w:rFonts w:eastAsia="Times New Roman" w:cstheme="minorHAnsi"/>
          <w:color w:val="000000"/>
        </w:rPr>
        <w:t>Annex a logical portion of the greenbelt to better guide conservation land use practices.</w:t>
      </w:r>
    </w:p>
    <w:p w14:paraId="61D6B1BE" w14:textId="77777777" w:rsidR="00632FA6" w:rsidRPr="003B7701" w:rsidRDefault="00632FA6" w:rsidP="003B7701">
      <w:pPr>
        <w:pStyle w:val="ListParagraph"/>
        <w:numPr>
          <w:ilvl w:val="0"/>
          <w:numId w:val="11"/>
        </w:numPr>
        <w:spacing w:before="100" w:beforeAutospacing="1" w:after="100" w:afterAutospacing="1"/>
        <w:rPr>
          <w:rFonts w:eastAsia="Times New Roman" w:cstheme="minorHAnsi"/>
          <w:color w:val="000000"/>
        </w:rPr>
      </w:pPr>
      <w:r w:rsidRPr="003B7701">
        <w:rPr>
          <w:rFonts w:eastAsia="Times New Roman" w:cstheme="minorHAnsi"/>
          <w:color w:val="000000"/>
        </w:rPr>
        <w:t>Protect wetlands, wildlife habitat, scenic views, and other ecologically important areas</w:t>
      </w:r>
    </w:p>
    <w:p w14:paraId="046DB18D" w14:textId="77777777" w:rsidR="00D528D1" w:rsidRPr="00D528D1" w:rsidRDefault="00D528D1" w:rsidP="00EE6111">
      <w:pPr>
        <w:spacing w:before="100" w:beforeAutospacing="1" w:after="100" w:afterAutospacing="1"/>
        <w:rPr>
          <w:rFonts w:eastAsia="Times New Roman" w:cstheme="minorHAnsi"/>
          <w:b/>
          <w:color w:val="000000" w:themeColor="text1"/>
        </w:rPr>
      </w:pPr>
      <w:r w:rsidRPr="00D528D1">
        <w:rPr>
          <w:rFonts w:eastAsia="Times New Roman" w:cstheme="minorHAnsi"/>
          <w:b/>
          <w:color w:val="000000" w:themeColor="text1"/>
        </w:rPr>
        <w:t xml:space="preserve">Policies and </w:t>
      </w:r>
      <w:r w:rsidR="0085451E">
        <w:rPr>
          <w:rFonts w:eastAsia="Times New Roman" w:cstheme="minorHAnsi"/>
          <w:b/>
          <w:color w:val="000000" w:themeColor="text1"/>
        </w:rPr>
        <w:t>Actions/</w:t>
      </w:r>
      <w:r w:rsidRPr="00D528D1">
        <w:rPr>
          <w:rFonts w:eastAsia="Times New Roman" w:cstheme="minorHAnsi"/>
          <w:b/>
          <w:color w:val="000000" w:themeColor="text1"/>
        </w:rPr>
        <w:t>Strategies</w:t>
      </w:r>
    </w:p>
    <w:p w14:paraId="7F41146F" w14:textId="77777777" w:rsidR="00EE6111" w:rsidRPr="00EE6111" w:rsidRDefault="00EE6111" w:rsidP="002C35B0">
      <w:pPr>
        <w:pStyle w:val="ListParagraph"/>
        <w:numPr>
          <w:ilvl w:val="0"/>
          <w:numId w:val="13"/>
        </w:numPr>
        <w:spacing w:before="100" w:beforeAutospacing="1" w:after="100" w:afterAutospacing="1"/>
        <w:rPr>
          <w:rFonts w:eastAsia="Times New Roman" w:cstheme="minorHAnsi"/>
          <w:color w:val="000000"/>
        </w:rPr>
      </w:pPr>
      <w:r w:rsidRPr="00EE6111">
        <w:rPr>
          <w:rFonts w:eastAsia="Times New Roman" w:cstheme="minorHAnsi"/>
          <w:color w:val="000000"/>
        </w:rPr>
        <w:t xml:space="preserve">Encourage continuing development in the Central Business District (Plaza/Downtown) </w:t>
      </w:r>
    </w:p>
    <w:p w14:paraId="7EB9D896" w14:textId="77777777" w:rsidR="00EE6111" w:rsidRPr="00EE6111" w:rsidRDefault="00EE6111" w:rsidP="002C35B0">
      <w:pPr>
        <w:pStyle w:val="ListParagraph"/>
        <w:numPr>
          <w:ilvl w:val="1"/>
          <w:numId w:val="13"/>
        </w:numPr>
        <w:spacing w:before="100" w:beforeAutospacing="1" w:after="100" w:afterAutospacing="1"/>
        <w:rPr>
          <w:rFonts w:eastAsia="Times New Roman" w:cstheme="minorHAnsi"/>
          <w:color w:val="000000"/>
        </w:rPr>
      </w:pPr>
      <w:r w:rsidRPr="00EE6111">
        <w:rPr>
          <w:rFonts w:eastAsia="Times New Roman" w:cstheme="minorHAnsi"/>
          <w:color w:val="000000"/>
        </w:rPr>
        <w:t xml:space="preserve">Provide places for people </w:t>
      </w:r>
      <w:r>
        <w:rPr>
          <w:rFonts w:eastAsia="Times New Roman" w:cstheme="minorHAnsi"/>
          <w:color w:val="000000"/>
        </w:rPr>
        <w:t xml:space="preserve">in the downtown </w:t>
      </w:r>
      <w:r w:rsidRPr="00EE6111">
        <w:rPr>
          <w:rFonts w:eastAsia="Times New Roman" w:cstheme="minorHAnsi"/>
          <w:color w:val="000000"/>
        </w:rPr>
        <w:t>to socialize and opportunities for the community to come together. (Strong at Heart)</w:t>
      </w:r>
    </w:p>
    <w:p w14:paraId="3AB6F2D8" w14:textId="77777777" w:rsidR="00FF7A51" w:rsidRDefault="00EE6111" w:rsidP="002C35B0">
      <w:pPr>
        <w:pStyle w:val="ListParagraph"/>
        <w:numPr>
          <w:ilvl w:val="0"/>
          <w:numId w:val="13"/>
        </w:numPr>
        <w:spacing w:before="100" w:beforeAutospacing="1" w:after="100" w:afterAutospacing="1"/>
        <w:rPr>
          <w:rFonts w:eastAsia="Times New Roman" w:cstheme="minorHAnsi"/>
          <w:color w:val="000000"/>
        </w:rPr>
      </w:pPr>
      <w:r w:rsidRPr="00EE6111">
        <w:rPr>
          <w:rFonts w:eastAsia="Times New Roman" w:cstheme="minorHAnsi"/>
          <w:color w:val="000000"/>
        </w:rPr>
        <w:t xml:space="preserve">Provide a variety of housing choices affordable to people who live and work </w:t>
      </w:r>
      <w:r w:rsidR="006915F3">
        <w:rPr>
          <w:rFonts w:eastAsia="Times New Roman" w:cstheme="minorHAnsi"/>
          <w:color w:val="000000"/>
        </w:rPr>
        <w:t>in the community</w:t>
      </w:r>
      <w:r w:rsidRPr="00EE6111">
        <w:rPr>
          <w:rFonts w:eastAsia="Times New Roman" w:cstheme="minorHAnsi"/>
          <w:color w:val="000000"/>
        </w:rPr>
        <w:t xml:space="preserve">. </w:t>
      </w:r>
    </w:p>
    <w:p w14:paraId="178F2828" w14:textId="77777777" w:rsidR="00EE6111" w:rsidRPr="00EE6111" w:rsidRDefault="00EE6111" w:rsidP="002C35B0">
      <w:pPr>
        <w:pStyle w:val="ListParagraph"/>
        <w:numPr>
          <w:ilvl w:val="0"/>
          <w:numId w:val="13"/>
        </w:numPr>
        <w:spacing w:before="100" w:beforeAutospacing="1" w:after="100" w:afterAutospacing="1"/>
        <w:rPr>
          <w:rFonts w:eastAsia="Times New Roman" w:cstheme="minorHAnsi"/>
          <w:color w:val="000000"/>
        </w:rPr>
      </w:pPr>
      <w:r w:rsidRPr="00EE6111">
        <w:rPr>
          <w:rFonts w:eastAsia="Times New Roman" w:cstheme="minorHAnsi"/>
          <w:color w:val="000000"/>
        </w:rPr>
        <w:t xml:space="preserve">Promote missing “middle (density) housing”, including allowing higher density and heights in </w:t>
      </w:r>
      <w:r w:rsidR="00FF7A51">
        <w:rPr>
          <w:rFonts w:eastAsia="Times New Roman" w:cstheme="minorHAnsi"/>
          <w:color w:val="000000"/>
        </w:rPr>
        <w:t xml:space="preserve">the </w:t>
      </w:r>
      <w:r w:rsidRPr="00EE6111">
        <w:rPr>
          <w:rFonts w:eastAsia="Times New Roman" w:cstheme="minorHAnsi"/>
          <w:color w:val="000000"/>
        </w:rPr>
        <w:t>CBD, R-14, C-2, C-1, &amp; M-1 zones, (Strong at Heart)</w:t>
      </w:r>
    </w:p>
    <w:p w14:paraId="6A043848" w14:textId="77777777" w:rsidR="00EE6111" w:rsidRDefault="006915F3" w:rsidP="002C35B0">
      <w:pPr>
        <w:pStyle w:val="ListParagraph"/>
        <w:numPr>
          <w:ilvl w:val="1"/>
          <w:numId w:val="13"/>
        </w:numPr>
        <w:spacing w:before="100" w:beforeAutospacing="1" w:after="100" w:afterAutospacing="1"/>
        <w:rPr>
          <w:rFonts w:eastAsia="Times New Roman" w:cstheme="minorHAnsi"/>
          <w:color w:val="000000"/>
        </w:rPr>
      </w:pPr>
      <w:r>
        <w:rPr>
          <w:rFonts w:eastAsia="Times New Roman" w:cstheme="minorHAnsi"/>
          <w:color w:val="000000"/>
        </w:rPr>
        <w:t>Develop</w:t>
      </w:r>
      <w:r w:rsidR="00EE6111">
        <w:rPr>
          <w:rFonts w:eastAsia="Times New Roman" w:cstheme="minorHAnsi"/>
          <w:color w:val="000000"/>
        </w:rPr>
        <w:t xml:space="preserve"> during the Land Development Code update a hybrid form-based </w:t>
      </w:r>
      <w:r>
        <w:rPr>
          <w:rFonts w:eastAsia="Times New Roman" w:cstheme="minorHAnsi"/>
          <w:color w:val="000000"/>
        </w:rPr>
        <w:t xml:space="preserve">and conventional zoning </w:t>
      </w:r>
      <w:r w:rsidR="00EE6111">
        <w:rPr>
          <w:rFonts w:eastAsia="Times New Roman" w:cstheme="minorHAnsi"/>
          <w:color w:val="000000"/>
        </w:rPr>
        <w:t xml:space="preserve">approach to allow “missing middle” </w:t>
      </w:r>
      <w:r>
        <w:rPr>
          <w:rFonts w:eastAsia="Times New Roman" w:cstheme="minorHAnsi"/>
          <w:color w:val="000000"/>
        </w:rPr>
        <w:t xml:space="preserve">building </w:t>
      </w:r>
      <w:r w:rsidR="00EE6111">
        <w:rPr>
          <w:rFonts w:eastAsia="Times New Roman" w:cstheme="minorHAnsi"/>
          <w:color w:val="000000"/>
        </w:rPr>
        <w:t>types that</w:t>
      </w:r>
      <w:r>
        <w:rPr>
          <w:rFonts w:eastAsia="Times New Roman" w:cstheme="minorHAnsi"/>
          <w:color w:val="000000"/>
        </w:rPr>
        <w:t xml:space="preserve"> allows duplexes, triplexes, fourplexes, even more units if small in a building, or possibly assembly of cottages, while respecting the neighborhood scale.</w:t>
      </w:r>
    </w:p>
    <w:p w14:paraId="3EF01360" w14:textId="77777777" w:rsidR="006915F3" w:rsidRDefault="006915F3" w:rsidP="002C35B0">
      <w:pPr>
        <w:pStyle w:val="ListParagraph"/>
        <w:numPr>
          <w:ilvl w:val="1"/>
          <w:numId w:val="13"/>
        </w:numPr>
        <w:spacing w:before="100" w:beforeAutospacing="1" w:after="100" w:afterAutospacing="1"/>
        <w:rPr>
          <w:rFonts w:eastAsia="Times New Roman" w:cstheme="minorHAnsi"/>
          <w:color w:val="000000"/>
        </w:rPr>
      </w:pPr>
      <w:r>
        <w:rPr>
          <w:rFonts w:eastAsia="Times New Roman" w:cstheme="minorHAnsi"/>
          <w:color w:val="000000"/>
        </w:rPr>
        <w:t xml:space="preserve">Do not allow </w:t>
      </w:r>
      <w:r w:rsidRPr="00EE6111">
        <w:rPr>
          <w:rFonts w:eastAsia="Times New Roman" w:cstheme="minorHAnsi"/>
          <w:color w:val="000000"/>
        </w:rPr>
        <w:t>adding on top of or demolition and replacement of historic structures</w:t>
      </w:r>
    </w:p>
    <w:p w14:paraId="1B240EF6" w14:textId="77777777" w:rsidR="00EE6111" w:rsidRDefault="00EE6111" w:rsidP="002C35B0">
      <w:pPr>
        <w:pStyle w:val="ListParagraph"/>
        <w:numPr>
          <w:ilvl w:val="0"/>
          <w:numId w:val="13"/>
        </w:numPr>
        <w:spacing w:before="100" w:beforeAutospacing="1" w:after="100" w:afterAutospacing="1"/>
        <w:rPr>
          <w:rFonts w:eastAsia="Times New Roman" w:cstheme="minorHAnsi"/>
          <w:color w:val="000000"/>
        </w:rPr>
      </w:pPr>
      <w:r w:rsidRPr="00EE6111">
        <w:rPr>
          <w:rFonts w:eastAsia="Times New Roman" w:cstheme="minorHAnsi"/>
          <w:color w:val="000000"/>
        </w:rPr>
        <w:t>Make neighborhood-by-neighborhood improvements and enhancements, such as mak</w:t>
      </w:r>
      <w:r w:rsidR="00FF7A51">
        <w:rPr>
          <w:rFonts w:eastAsia="Times New Roman" w:cstheme="minorHAnsi"/>
          <w:color w:val="000000"/>
        </w:rPr>
        <w:t>ing</w:t>
      </w:r>
      <w:r w:rsidRPr="00EE6111">
        <w:rPr>
          <w:rFonts w:eastAsia="Times New Roman" w:cstheme="minorHAnsi"/>
          <w:color w:val="000000"/>
        </w:rPr>
        <w:t xml:space="preserve"> </w:t>
      </w:r>
      <w:r w:rsidR="003C616E">
        <w:rPr>
          <w:rFonts w:eastAsia="Times New Roman" w:cstheme="minorHAnsi"/>
          <w:color w:val="000000"/>
        </w:rPr>
        <w:t>downtown area neighborhoods into</w:t>
      </w:r>
      <w:r w:rsidRPr="00EE6111">
        <w:rPr>
          <w:rFonts w:eastAsia="Times New Roman" w:cstheme="minorHAnsi"/>
          <w:color w:val="000000"/>
        </w:rPr>
        <w:t xml:space="preserve"> “complete neighborhood</w:t>
      </w:r>
      <w:r w:rsidR="003C616E">
        <w:rPr>
          <w:rFonts w:eastAsia="Times New Roman" w:cstheme="minorHAnsi"/>
          <w:color w:val="000000"/>
        </w:rPr>
        <w:t>s</w:t>
      </w:r>
      <w:r w:rsidRPr="00EE6111">
        <w:rPr>
          <w:rFonts w:eastAsia="Times New Roman" w:cstheme="minorHAnsi"/>
          <w:color w:val="000000"/>
        </w:rPr>
        <w:t xml:space="preserve">” </w:t>
      </w:r>
      <w:r w:rsidR="00FF7A51">
        <w:rPr>
          <w:rFonts w:eastAsia="Times New Roman" w:cstheme="minorHAnsi"/>
          <w:color w:val="000000"/>
        </w:rPr>
        <w:t xml:space="preserve">that </w:t>
      </w:r>
      <w:r w:rsidR="003C616E">
        <w:rPr>
          <w:rFonts w:eastAsia="Times New Roman" w:cstheme="minorHAnsi"/>
          <w:color w:val="000000"/>
        </w:rPr>
        <w:t>are</w:t>
      </w:r>
      <w:r w:rsidR="00FF7A51">
        <w:rPr>
          <w:rFonts w:eastAsia="Times New Roman" w:cstheme="minorHAnsi"/>
          <w:color w:val="000000"/>
        </w:rPr>
        <w:t xml:space="preserve"> </w:t>
      </w:r>
      <w:r w:rsidRPr="00EE6111">
        <w:rPr>
          <w:rFonts w:eastAsia="Times New Roman" w:cstheme="minorHAnsi"/>
          <w:color w:val="000000"/>
        </w:rPr>
        <w:t>walkable</w:t>
      </w:r>
      <w:r w:rsidR="00FF7A51">
        <w:rPr>
          <w:rFonts w:eastAsia="Times New Roman" w:cstheme="minorHAnsi"/>
          <w:color w:val="000000"/>
        </w:rPr>
        <w:t xml:space="preserve"> and</w:t>
      </w:r>
      <w:r w:rsidR="00726CD5">
        <w:rPr>
          <w:rFonts w:eastAsia="Times New Roman" w:cstheme="minorHAnsi"/>
          <w:color w:val="000000"/>
        </w:rPr>
        <w:t xml:space="preserve"> </w:t>
      </w:r>
      <w:r w:rsidR="00FF7A51">
        <w:rPr>
          <w:rFonts w:eastAsia="Times New Roman" w:cstheme="minorHAnsi"/>
          <w:color w:val="000000"/>
        </w:rPr>
        <w:t>ha</w:t>
      </w:r>
      <w:r w:rsidR="003C616E">
        <w:rPr>
          <w:rFonts w:eastAsia="Times New Roman" w:cstheme="minorHAnsi"/>
          <w:color w:val="000000"/>
        </w:rPr>
        <w:t>ve</w:t>
      </w:r>
      <w:r w:rsidRPr="00EE6111">
        <w:rPr>
          <w:rFonts w:eastAsia="Times New Roman" w:cstheme="minorHAnsi"/>
          <w:color w:val="000000"/>
        </w:rPr>
        <w:t xml:space="preserve"> parks, trails, </w:t>
      </w:r>
      <w:r w:rsidR="00FF7A51">
        <w:rPr>
          <w:rFonts w:eastAsia="Times New Roman" w:cstheme="minorHAnsi"/>
          <w:color w:val="000000"/>
        </w:rPr>
        <w:t xml:space="preserve">and </w:t>
      </w:r>
      <w:r w:rsidR="003C616E">
        <w:rPr>
          <w:rFonts w:eastAsia="Times New Roman" w:cstheme="minorHAnsi"/>
          <w:color w:val="000000"/>
        </w:rPr>
        <w:t xml:space="preserve">varied </w:t>
      </w:r>
      <w:r w:rsidR="00EC4634">
        <w:rPr>
          <w:rFonts w:eastAsia="Times New Roman" w:cstheme="minorHAnsi"/>
          <w:color w:val="000000"/>
        </w:rPr>
        <w:t xml:space="preserve">types of </w:t>
      </w:r>
      <w:r w:rsidRPr="00EE6111">
        <w:rPr>
          <w:rFonts w:eastAsia="Times New Roman" w:cstheme="minorHAnsi"/>
          <w:color w:val="000000"/>
        </w:rPr>
        <w:t>housing</w:t>
      </w:r>
    </w:p>
    <w:p w14:paraId="515EB8FA" w14:textId="77777777" w:rsidR="00963089" w:rsidRDefault="00963089" w:rsidP="002C35B0">
      <w:pPr>
        <w:pStyle w:val="ListParagraph"/>
        <w:numPr>
          <w:ilvl w:val="0"/>
          <w:numId w:val="13"/>
        </w:numPr>
        <w:spacing w:before="100" w:beforeAutospacing="1" w:after="100" w:afterAutospacing="1"/>
        <w:rPr>
          <w:rFonts w:eastAsia="Times New Roman" w:cstheme="minorHAnsi"/>
          <w:color w:val="000000"/>
        </w:rPr>
      </w:pPr>
      <w:r>
        <w:rPr>
          <w:rFonts w:eastAsia="Times New Roman" w:cstheme="minorHAnsi"/>
          <w:color w:val="000000"/>
        </w:rPr>
        <w:t>Protect the character of historic neighborhoods</w:t>
      </w:r>
    </w:p>
    <w:p w14:paraId="39EB1ED8" w14:textId="77777777" w:rsidR="00963089" w:rsidRDefault="00963089" w:rsidP="002C35B0">
      <w:pPr>
        <w:pStyle w:val="ListParagraph"/>
        <w:numPr>
          <w:ilvl w:val="1"/>
          <w:numId w:val="13"/>
        </w:numPr>
        <w:spacing w:before="100" w:beforeAutospacing="1" w:after="100" w:afterAutospacing="1"/>
        <w:rPr>
          <w:rFonts w:eastAsia="Times New Roman" w:cstheme="minorHAnsi"/>
          <w:color w:val="000000"/>
        </w:rPr>
      </w:pPr>
      <w:r w:rsidRPr="00963089">
        <w:rPr>
          <w:rFonts w:eastAsia="Times New Roman" w:cstheme="minorHAnsi"/>
          <w:color w:val="000000"/>
        </w:rPr>
        <w:t xml:space="preserve">Retain </w:t>
      </w:r>
      <w:r w:rsidR="00687DA8">
        <w:rPr>
          <w:rFonts w:eastAsia="Times New Roman" w:cstheme="minorHAnsi"/>
          <w:color w:val="000000"/>
        </w:rPr>
        <w:t xml:space="preserve">the </w:t>
      </w:r>
      <w:r w:rsidRPr="00963089">
        <w:rPr>
          <w:rFonts w:eastAsia="Times New Roman" w:cstheme="minorHAnsi"/>
          <w:color w:val="000000"/>
        </w:rPr>
        <w:t>historic overlay zone</w:t>
      </w:r>
    </w:p>
    <w:p w14:paraId="0C0B1E03" w14:textId="77777777" w:rsidR="00963089" w:rsidRDefault="00963089" w:rsidP="002C35B0">
      <w:pPr>
        <w:pStyle w:val="ListParagraph"/>
        <w:numPr>
          <w:ilvl w:val="2"/>
          <w:numId w:val="13"/>
        </w:numPr>
        <w:spacing w:before="100" w:beforeAutospacing="1" w:after="100" w:afterAutospacing="1"/>
        <w:rPr>
          <w:rFonts w:eastAsia="Times New Roman" w:cstheme="minorHAnsi"/>
          <w:color w:val="000000"/>
        </w:rPr>
      </w:pPr>
      <w:r>
        <w:rPr>
          <w:rFonts w:eastAsia="Times New Roman" w:cstheme="minorHAnsi"/>
          <w:color w:val="000000"/>
        </w:rPr>
        <w:t>Periodically update the historic district guidelines and standards</w:t>
      </w:r>
    </w:p>
    <w:p w14:paraId="218B0EE4" w14:textId="77777777" w:rsidR="00687DA8" w:rsidRPr="00963089" w:rsidRDefault="00687DA8" w:rsidP="002C35B0">
      <w:pPr>
        <w:pStyle w:val="ListParagraph"/>
        <w:numPr>
          <w:ilvl w:val="2"/>
          <w:numId w:val="13"/>
        </w:numPr>
        <w:spacing w:before="100" w:beforeAutospacing="1" w:after="100" w:afterAutospacing="1"/>
        <w:rPr>
          <w:rFonts w:eastAsia="Times New Roman" w:cstheme="minorHAnsi"/>
          <w:color w:val="000000"/>
        </w:rPr>
      </w:pPr>
      <w:r>
        <w:rPr>
          <w:rFonts w:eastAsia="Times New Roman" w:cstheme="minorHAnsi"/>
          <w:color w:val="000000"/>
        </w:rPr>
        <w:t>Provide training to Historic Preservation Committee members in principles and procedures for review and approval of certificates of appropriateness</w:t>
      </w:r>
    </w:p>
    <w:p w14:paraId="6EC70456" w14:textId="77777777" w:rsidR="00963089" w:rsidRPr="00963089" w:rsidRDefault="00963089" w:rsidP="002C35B0">
      <w:pPr>
        <w:pStyle w:val="ListParagraph"/>
        <w:numPr>
          <w:ilvl w:val="1"/>
          <w:numId w:val="13"/>
        </w:numPr>
        <w:spacing w:before="100" w:beforeAutospacing="1" w:after="100" w:afterAutospacing="1"/>
        <w:rPr>
          <w:rFonts w:eastAsia="Times New Roman" w:cstheme="minorHAnsi"/>
          <w:color w:val="000000"/>
        </w:rPr>
      </w:pPr>
      <w:r w:rsidRPr="00963089">
        <w:rPr>
          <w:rFonts w:eastAsia="Times New Roman" w:cstheme="minorHAnsi"/>
          <w:color w:val="000000"/>
        </w:rPr>
        <w:t>Retain the historic pattern of dirt roads and lanes in more rural areas</w:t>
      </w:r>
    </w:p>
    <w:p w14:paraId="63FE4A55" w14:textId="77777777" w:rsidR="00687DA8" w:rsidRPr="00687DA8" w:rsidRDefault="00687DA8" w:rsidP="002C35B0">
      <w:pPr>
        <w:pStyle w:val="ListParagraph"/>
        <w:numPr>
          <w:ilvl w:val="0"/>
          <w:numId w:val="13"/>
        </w:numPr>
        <w:spacing w:before="100" w:beforeAutospacing="1" w:after="100" w:afterAutospacing="1"/>
        <w:rPr>
          <w:rFonts w:eastAsia="Times New Roman" w:cstheme="minorHAnsi"/>
          <w:color w:val="000000"/>
        </w:rPr>
      </w:pPr>
      <w:r w:rsidRPr="00687DA8">
        <w:rPr>
          <w:rFonts w:eastAsia="Times New Roman" w:cstheme="minorHAnsi"/>
          <w:color w:val="000000"/>
        </w:rPr>
        <w:lastRenderedPageBreak/>
        <w:t>Encourage traditional appearance and natural setting of new commercial development</w:t>
      </w:r>
    </w:p>
    <w:p w14:paraId="2D7678B8" w14:textId="77777777" w:rsidR="00687DA8" w:rsidRPr="00687DA8" w:rsidRDefault="00687DA8" w:rsidP="002C35B0">
      <w:pPr>
        <w:pStyle w:val="ListParagraph"/>
        <w:numPr>
          <w:ilvl w:val="1"/>
          <w:numId w:val="13"/>
        </w:numPr>
        <w:spacing w:before="100" w:beforeAutospacing="1" w:after="100" w:afterAutospacing="1"/>
        <w:rPr>
          <w:rFonts w:eastAsia="Times New Roman" w:cstheme="minorHAnsi"/>
          <w:color w:val="000000"/>
        </w:rPr>
      </w:pPr>
      <w:r w:rsidRPr="00687DA8">
        <w:rPr>
          <w:rFonts w:eastAsia="Times New Roman" w:cstheme="minorHAnsi"/>
          <w:color w:val="000000"/>
        </w:rPr>
        <w:t>Minimize commercial lighting</w:t>
      </w:r>
    </w:p>
    <w:p w14:paraId="3501FC84" w14:textId="77777777" w:rsidR="00687DA8" w:rsidRDefault="00687DA8" w:rsidP="002C35B0">
      <w:pPr>
        <w:pStyle w:val="ListParagraph"/>
        <w:numPr>
          <w:ilvl w:val="0"/>
          <w:numId w:val="13"/>
        </w:numPr>
        <w:spacing w:before="100" w:beforeAutospacing="1" w:after="100" w:afterAutospacing="1"/>
        <w:rPr>
          <w:rFonts w:eastAsia="Times New Roman" w:cstheme="minorHAnsi"/>
          <w:color w:val="000000"/>
        </w:rPr>
      </w:pPr>
      <w:r>
        <w:rPr>
          <w:rFonts w:eastAsia="Times New Roman" w:cstheme="minorHAnsi"/>
          <w:color w:val="000000"/>
        </w:rPr>
        <w:t>Encourage property owners throughout the Town to maintain their properties</w:t>
      </w:r>
    </w:p>
    <w:p w14:paraId="28412D58" w14:textId="77777777" w:rsidR="00687DA8" w:rsidRPr="00687DA8" w:rsidRDefault="00687DA8" w:rsidP="002C35B0">
      <w:pPr>
        <w:pStyle w:val="ListParagraph"/>
        <w:numPr>
          <w:ilvl w:val="1"/>
          <w:numId w:val="13"/>
        </w:numPr>
        <w:spacing w:before="100" w:beforeAutospacing="1" w:after="100" w:afterAutospacing="1"/>
        <w:rPr>
          <w:rFonts w:eastAsia="Times New Roman" w:cstheme="minorHAnsi"/>
          <w:color w:val="000000"/>
        </w:rPr>
      </w:pPr>
      <w:r w:rsidRPr="00687DA8">
        <w:rPr>
          <w:rFonts w:eastAsia="Times New Roman" w:cstheme="minorHAnsi"/>
          <w:color w:val="000000"/>
        </w:rPr>
        <w:t xml:space="preserve">Mitigate unsightly properties negative effects, </w:t>
      </w:r>
      <w:r>
        <w:rPr>
          <w:rFonts w:eastAsia="Times New Roman" w:cstheme="minorHAnsi"/>
          <w:color w:val="000000"/>
        </w:rPr>
        <w:t xml:space="preserve">including </w:t>
      </w:r>
      <w:r w:rsidRPr="00687DA8">
        <w:rPr>
          <w:rFonts w:eastAsia="Times New Roman" w:cstheme="minorHAnsi"/>
          <w:color w:val="000000"/>
        </w:rPr>
        <w:t>regulat</w:t>
      </w:r>
      <w:r>
        <w:rPr>
          <w:rFonts w:eastAsia="Times New Roman" w:cstheme="minorHAnsi"/>
          <w:color w:val="000000"/>
        </w:rPr>
        <w:t>ing the</w:t>
      </w:r>
      <w:r w:rsidRPr="00687DA8">
        <w:rPr>
          <w:rFonts w:eastAsia="Times New Roman" w:cstheme="minorHAnsi"/>
          <w:color w:val="000000"/>
        </w:rPr>
        <w:t xml:space="preserve"> size and abundance of weeds </w:t>
      </w:r>
    </w:p>
    <w:p w14:paraId="67755731" w14:textId="77777777" w:rsidR="00EC3A86" w:rsidRPr="00EC3A86" w:rsidRDefault="00EC3A86" w:rsidP="002C35B0">
      <w:pPr>
        <w:pStyle w:val="ListParagraph"/>
        <w:numPr>
          <w:ilvl w:val="0"/>
          <w:numId w:val="13"/>
        </w:numPr>
        <w:spacing w:before="100" w:beforeAutospacing="1" w:after="100" w:afterAutospacing="1"/>
        <w:rPr>
          <w:rFonts w:eastAsia="Times New Roman" w:cstheme="minorHAnsi"/>
          <w:color w:val="000000"/>
        </w:rPr>
      </w:pPr>
      <w:r w:rsidRPr="00EC3A86">
        <w:rPr>
          <w:rFonts w:eastAsia="Times New Roman" w:cstheme="minorHAnsi"/>
          <w:color w:val="000000"/>
        </w:rPr>
        <w:t>Encourage continuing development along Paseo del Pueblo (Sur and Norte)</w:t>
      </w:r>
    </w:p>
    <w:p w14:paraId="1B9EE4EB" w14:textId="77777777" w:rsidR="007515F2" w:rsidRDefault="007515F2" w:rsidP="002C35B0">
      <w:pPr>
        <w:pStyle w:val="ListParagraph"/>
        <w:numPr>
          <w:ilvl w:val="0"/>
          <w:numId w:val="13"/>
        </w:numPr>
        <w:spacing w:before="100" w:beforeAutospacing="1" w:after="100" w:afterAutospacing="1"/>
        <w:rPr>
          <w:rFonts w:eastAsia="Times New Roman" w:cstheme="minorHAnsi"/>
          <w:color w:val="000000"/>
        </w:rPr>
      </w:pPr>
      <w:r>
        <w:rPr>
          <w:rFonts w:eastAsia="Times New Roman" w:cstheme="minorHAnsi"/>
          <w:color w:val="000000"/>
        </w:rPr>
        <w:t>Update the Land Development Code and zoning map utilizing the future land use map as a general guide</w:t>
      </w:r>
    </w:p>
    <w:p w14:paraId="39C0D759" w14:textId="77777777" w:rsidR="00632FA6" w:rsidRDefault="00632FA6" w:rsidP="002C35B0">
      <w:pPr>
        <w:pStyle w:val="ListParagraph"/>
        <w:numPr>
          <w:ilvl w:val="1"/>
          <w:numId w:val="13"/>
        </w:numPr>
        <w:spacing w:before="100" w:beforeAutospacing="1" w:after="100" w:afterAutospacing="1"/>
        <w:rPr>
          <w:rFonts w:eastAsia="Times New Roman" w:cstheme="minorHAnsi"/>
          <w:color w:val="000000"/>
        </w:rPr>
      </w:pPr>
      <w:r>
        <w:rPr>
          <w:rFonts w:eastAsia="Times New Roman" w:cstheme="minorHAnsi"/>
          <w:color w:val="000000"/>
        </w:rPr>
        <w:t>Utilize RA zoning to manage growth in certain areas where land is not yet needed to meet 20-years growth land requirements and where utilities and roads are not yet adequate to serve an area for eventual urban development visualized in the future land use map</w:t>
      </w:r>
    </w:p>
    <w:p w14:paraId="36125237" w14:textId="77777777" w:rsidR="007515F2" w:rsidRDefault="007515F2" w:rsidP="002C35B0">
      <w:pPr>
        <w:pStyle w:val="ListParagraph"/>
        <w:numPr>
          <w:ilvl w:val="0"/>
          <w:numId w:val="13"/>
        </w:numPr>
        <w:spacing w:before="100" w:beforeAutospacing="1" w:after="100" w:afterAutospacing="1"/>
        <w:rPr>
          <w:rFonts w:eastAsia="Times New Roman" w:cstheme="minorHAnsi"/>
          <w:color w:val="000000"/>
        </w:rPr>
      </w:pPr>
      <w:r>
        <w:rPr>
          <w:rFonts w:eastAsia="Times New Roman" w:cstheme="minorHAnsi"/>
          <w:color w:val="000000"/>
        </w:rPr>
        <w:t>Utilize the future land use map to</w:t>
      </w:r>
      <w:r w:rsidR="00FF7A51" w:rsidRPr="00FF7A51">
        <w:rPr>
          <w:rFonts w:eastAsia="Times New Roman" w:cstheme="minorHAnsi"/>
          <w:color w:val="000000"/>
        </w:rPr>
        <w:t xml:space="preserve"> </w:t>
      </w:r>
      <w:r>
        <w:rPr>
          <w:rFonts w:eastAsia="Times New Roman" w:cstheme="minorHAnsi"/>
          <w:color w:val="000000"/>
        </w:rPr>
        <w:t>i</w:t>
      </w:r>
      <w:r w:rsidR="00EC3A86" w:rsidRPr="00FF7A51">
        <w:rPr>
          <w:rFonts w:eastAsia="Times New Roman" w:cstheme="minorHAnsi"/>
          <w:color w:val="000000"/>
        </w:rPr>
        <w:t xml:space="preserve">dentify </w:t>
      </w:r>
      <w:r w:rsidR="00FF7A51" w:rsidRPr="00FF7A51">
        <w:rPr>
          <w:rFonts w:eastAsia="Times New Roman" w:cstheme="minorHAnsi"/>
          <w:color w:val="000000"/>
        </w:rPr>
        <w:t>nodes</w:t>
      </w:r>
      <w:r>
        <w:rPr>
          <w:rFonts w:eastAsia="Times New Roman" w:cstheme="minorHAnsi"/>
          <w:color w:val="000000"/>
        </w:rPr>
        <w:t xml:space="preserve"> </w:t>
      </w:r>
    </w:p>
    <w:p w14:paraId="77E8DC7F" w14:textId="77777777" w:rsidR="00FF7A51" w:rsidRPr="00FF7A51" w:rsidRDefault="007515F2" w:rsidP="002C35B0">
      <w:pPr>
        <w:pStyle w:val="ListParagraph"/>
        <w:numPr>
          <w:ilvl w:val="0"/>
          <w:numId w:val="13"/>
        </w:numPr>
        <w:spacing w:before="100" w:beforeAutospacing="1" w:after="100" w:afterAutospacing="1"/>
        <w:rPr>
          <w:rFonts w:eastAsia="Times New Roman" w:cstheme="minorHAnsi"/>
          <w:color w:val="000000"/>
        </w:rPr>
      </w:pPr>
      <w:r>
        <w:rPr>
          <w:rFonts w:eastAsia="Times New Roman" w:cstheme="minorHAnsi"/>
          <w:color w:val="000000"/>
        </w:rPr>
        <w:t>Develop nodes</w:t>
      </w:r>
      <w:r w:rsidR="00FF7A51">
        <w:rPr>
          <w:rFonts w:eastAsia="Times New Roman" w:cstheme="minorHAnsi"/>
          <w:color w:val="000000"/>
        </w:rPr>
        <w:t xml:space="preserve"> following the criteria below:</w:t>
      </w:r>
    </w:p>
    <w:p w14:paraId="3B5FF025" w14:textId="77777777" w:rsidR="007B09D7" w:rsidRPr="00976540" w:rsidRDefault="007B09D7" w:rsidP="002C35B0">
      <w:pPr>
        <w:pStyle w:val="ListParagraph"/>
        <w:numPr>
          <w:ilvl w:val="1"/>
          <w:numId w:val="13"/>
        </w:numPr>
        <w:rPr>
          <w:rFonts w:eastAsia="Times New Roman" w:cstheme="minorHAnsi"/>
          <w:color w:val="000000" w:themeColor="text1"/>
        </w:rPr>
      </w:pPr>
      <w:r w:rsidRPr="005C4F89">
        <w:rPr>
          <w:rFonts w:cstheme="minorHAnsi"/>
        </w:rPr>
        <w:t xml:space="preserve">Nodes are </w:t>
      </w:r>
      <w:r>
        <w:rPr>
          <w:rFonts w:cstheme="minorHAnsi"/>
        </w:rPr>
        <w:t xml:space="preserve">intended to be </w:t>
      </w:r>
      <w:r w:rsidRPr="005C4F89">
        <w:rPr>
          <w:rFonts w:cstheme="minorHAnsi"/>
        </w:rPr>
        <w:t xml:space="preserve">efficient in space, generate co-located activity, </w:t>
      </w:r>
      <w:r>
        <w:rPr>
          <w:rFonts w:cstheme="minorHAnsi"/>
        </w:rPr>
        <w:t>accommodate</w:t>
      </w:r>
      <w:r w:rsidRPr="005C4F89">
        <w:rPr>
          <w:rFonts w:cstheme="minorHAnsi"/>
        </w:rPr>
        <w:t xml:space="preserve"> walking, biking and transit users, be safe </w:t>
      </w:r>
      <w:r>
        <w:rPr>
          <w:rFonts w:cstheme="minorHAnsi"/>
        </w:rPr>
        <w:t>and</w:t>
      </w:r>
      <w:r w:rsidRPr="005C4F89">
        <w:rPr>
          <w:rFonts w:cstheme="minorHAnsi"/>
        </w:rPr>
        <w:t xml:space="preserve"> convenient for growing elder</w:t>
      </w:r>
      <w:r>
        <w:rPr>
          <w:rFonts w:cstheme="minorHAnsi"/>
        </w:rPr>
        <w:t xml:space="preserve"> population</w:t>
      </w:r>
      <w:r w:rsidRPr="005C4F89">
        <w:rPr>
          <w:rFonts w:cstheme="minorHAnsi"/>
        </w:rPr>
        <w:t xml:space="preserve"> as well as youngest population, promote better design and placemaking to </w:t>
      </w:r>
      <w:r>
        <w:rPr>
          <w:rFonts w:cstheme="minorHAnsi"/>
        </w:rPr>
        <w:t xml:space="preserve">create or </w:t>
      </w:r>
      <w:r w:rsidRPr="005C4F89">
        <w:rPr>
          <w:rFonts w:cstheme="minorHAnsi"/>
        </w:rPr>
        <w:t xml:space="preserve">strengthen </w:t>
      </w:r>
      <w:r>
        <w:rPr>
          <w:rFonts w:cstheme="minorHAnsi"/>
        </w:rPr>
        <w:t xml:space="preserve">the character of </w:t>
      </w:r>
      <w:r w:rsidR="00976540">
        <w:rPr>
          <w:rFonts w:cstheme="minorHAnsi"/>
        </w:rPr>
        <w:t>a neighborhood district</w:t>
      </w:r>
    </w:p>
    <w:p w14:paraId="6A8C8698" w14:textId="77777777" w:rsidR="00976540" w:rsidRPr="00976540" w:rsidRDefault="00976540" w:rsidP="002C35B0">
      <w:pPr>
        <w:pStyle w:val="ListParagraph"/>
        <w:numPr>
          <w:ilvl w:val="1"/>
          <w:numId w:val="13"/>
        </w:numPr>
        <w:rPr>
          <w:rFonts w:eastAsia="Times New Roman" w:cstheme="minorHAnsi"/>
          <w:color w:val="000000" w:themeColor="text1"/>
        </w:rPr>
      </w:pPr>
      <w:r w:rsidRPr="00976540">
        <w:rPr>
          <w:rFonts w:eastAsia="Times New Roman" w:cstheme="minorHAnsi"/>
          <w:color w:val="000000"/>
        </w:rPr>
        <w:t>Nodal development is different from strip commercial</w:t>
      </w:r>
      <w:r>
        <w:rPr>
          <w:rFonts w:eastAsia="Times New Roman" w:cstheme="minorHAnsi"/>
          <w:color w:val="000000"/>
        </w:rPr>
        <w:t xml:space="preserve"> that typically has separate uses not related to or complimentary with uses on adjacent properties, auto-oriented for users, separate access and parking, and separate signage</w:t>
      </w:r>
    </w:p>
    <w:p w14:paraId="2C14562D" w14:textId="77777777" w:rsidR="00EC3A86" w:rsidRPr="00976540" w:rsidRDefault="00EC3A86" w:rsidP="002C35B0">
      <w:pPr>
        <w:pStyle w:val="ListParagraph"/>
        <w:numPr>
          <w:ilvl w:val="1"/>
          <w:numId w:val="13"/>
        </w:numPr>
        <w:rPr>
          <w:rFonts w:eastAsia="Times New Roman" w:cstheme="minorHAnsi"/>
          <w:color w:val="000000" w:themeColor="text1"/>
        </w:rPr>
      </w:pPr>
      <w:r w:rsidRPr="00976540">
        <w:rPr>
          <w:rFonts w:eastAsia="Times New Roman" w:cstheme="minorHAnsi"/>
          <w:color w:val="000000" w:themeColor="text1"/>
        </w:rPr>
        <w:t xml:space="preserve">Nodes are typically mixed-use and may be focused on: </w:t>
      </w:r>
    </w:p>
    <w:p w14:paraId="233AD7D6" w14:textId="77777777" w:rsidR="00EC3A86" w:rsidRPr="005C4F89" w:rsidRDefault="007B09D7" w:rsidP="002C35B0">
      <w:pPr>
        <w:pStyle w:val="ListParagraph"/>
        <w:numPr>
          <w:ilvl w:val="2"/>
          <w:numId w:val="13"/>
        </w:numPr>
        <w:rPr>
          <w:rFonts w:cstheme="minorHAnsi"/>
        </w:rPr>
      </w:pPr>
      <w:r w:rsidRPr="005C4F89">
        <w:rPr>
          <w:rFonts w:eastAsia="Times New Roman" w:cstheme="minorHAnsi"/>
          <w:color w:val="000000" w:themeColor="text1"/>
        </w:rPr>
        <w:t>B</w:t>
      </w:r>
      <w:r w:rsidR="00EC3A86" w:rsidRPr="005C4F89">
        <w:rPr>
          <w:rFonts w:eastAsia="Times New Roman" w:cstheme="minorHAnsi"/>
          <w:color w:val="000000" w:themeColor="text1"/>
        </w:rPr>
        <w:t>usinesses</w:t>
      </w:r>
      <w:r>
        <w:rPr>
          <w:rFonts w:eastAsia="Times New Roman" w:cstheme="minorHAnsi"/>
          <w:color w:val="000000" w:themeColor="text1"/>
        </w:rPr>
        <w:t xml:space="preserve"> that build employment </w:t>
      </w:r>
      <w:r w:rsidR="00EC3A86" w:rsidRPr="005C4F89">
        <w:rPr>
          <w:rFonts w:eastAsia="Times New Roman" w:cstheme="minorHAnsi"/>
          <w:color w:val="000000" w:themeColor="text1"/>
        </w:rPr>
        <w:t>(such as a business park)</w:t>
      </w:r>
    </w:p>
    <w:p w14:paraId="2376FE44" w14:textId="77777777" w:rsidR="00EC3A86" w:rsidRPr="007B09D7" w:rsidRDefault="007B09D7" w:rsidP="002C35B0">
      <w:pPr>
        <w:pStyle w:val="ListParagraph"/>
        <w:numPr>
          <w:ilvl w:val="2"/>
          <w:numId w:val="13"/>
        </w:numPr>
        <w:rPr>
          <w:rFonts w:cstheme="minorHAnsi"/>
        </w:rPr>
      </w:pPr>
      <w:r>
        <w:rPr>
          <w:rFonts w:eastAsia="Times New Roman" w:cstheme="minorHAnsi"/>
          <w:color w:val="000000" w:themeColor="text1"/>
        </w:rPr>
        <w:t>C</w:t>
      </w:r>
      <w:r w:rsidR="00EC3A86" w:rsidRPr="005C4F89">
        <w:rPr>
          <w:rFonts w:eastAsia="Times New Roman" w:cstheme="minorHAnsi"/>
          <w:color w:val="000000" w:themeColor="text1"/>
        </w:rPr>
        <w:t xml:space="preserve">omplementary retail uses that one can park once and walk among, or mix of residential and commercial uses or live-work where residents and workers might be on-site. </w:t>
      </w:r>
    </w:p>
    <w:p w14:paraId="27054228" w14:textId="77777777" w:rsidR="007B09D7" w:rsidRPr="005C4F89" w:rsidRDefault="007B09D7" w:rsidP="002C35B0">
      <w:pPr>
        <w:pStyle w:val="ListParagraph"/>
        <w:numPr>
          <w:ilvl w:val="2"/>
          <w:numId w:val="13"/>
        </w:numPr>
        <w:rPr>
          <w:rFonts w:cstheme="minorHAnsi"/>
        </w:rPr>
      </w:pPr>
      <w:r>
        <w:rPr>
          <w:rFonts w:cstheme="minorHAnsi"/>
        </w:rPr>
        <w:t xml:space="preserve">Assemblage of hotels designed with ancillary uses, such as park space that hotel guests may enjoy, shared parking, restaurants, and gas stations </w:t>
      </w:r>
    </w:p>
    <w:p w14:paraId="0FC7CF00" w14:textId="77777777" w:rsidR="00EC3A86" w:rsidRPr="00492BAE" w:rsidRDefault="00EC3A86" w:rsidP="002C35B0">
      <w:pPr>
        <w:pStyle w:val="ListParagraph"/>
        <w:numPr>
          <w:ilvl w:val="2"/>
          <w:numId w:val="13"/>
        </w:numPr>
        <w:rPr>
          <w:rFonts w:cstheme="minorHAnsi"/>
        </w:rPr>
      </w:pPr>
      <w:r w:rsidRPr="005C4F89">
        <w:rPr>
          <w:rFonts w:eastAsia="Times New Roman" w:cstheme="minorHAnsi"/>
          <w:color w:val="000000" w:themeColor="text1"/>
        </w:rPr>
        <w:t>Public uses such as a hospital</w:t>
      </w:r>
      <w:r w:rsidR="00492BAE">
        <w:rPr>
          <w:rFonts w:eastAsia="Times New Roman" w:cstheme="minorHAnsi"/>
          <w:color w:val="000000" w:themeColor="text1"/>
        </w:rPr>
        <w:t>, which may include nearby medical offices, continuum of care</w:t>
      </w:r>
      <w:r w:rsidR="00F50DE5">
        <w:rPr>
          <w:rFonts w:eastAsia="Times New Roman" w:cstheme="minorHAnsi"/>
          <w:color w:val="000000" w:themeColor="text1"/>
        </w:rPr>
        <w:t xml:space="preserve"> housing complexes</w:t>
      </w:r>
      <w:r w:rsidR="00492BAE">
        <w:rPr>
          <w:rFonts w:eastAsia="Times New Roman" w:cstheme="minorHAnsi"/>
          <w:color w:val="000000" w:themeColor="text1"/>
        </w:rPr>
        <w:t>, assisted living, prescription walking trails</w:t>
      </w:r>
      <w:r w:rsidR="00F50DE5">
        <w:rPr>
          <w:rFonts w:eastAsia="Times New Roman" w:cstheme="minorHAnsi"/>
          <w:color w:val="000000" w:themeColor="text1"/>
        </w:rPr>
        <w:t>, and housing</w:t>
      </w:r>
    </w:p>
    <w:p w14:paraId="7F5CFE00" w14:textId="77777777" w:rsidR="00492BAE" w:rsidRPr="005C4F89" w:rsidRDefault="00492BAE" w:rsidP="002C35B0">
      <w:pPr>
        <w:pStyle w:val="ListParagraph"/>
        <w:numPr>
          <w:ilvl w:val="2"/>
          <w:numId w:val="13"/>
        </w:numPr>
        <w:rPr>
          <w:rFonts w:cstheme="minorHAnsi"/>
        </w:rPr>
      </w:pPr>
      <w:r>
        <w:rPr>
          <w:rFonts w:cstheme="minorHAnsi"/>
        </w:rPr>
        <w:t xml:space="preserve">Public uses such as a </w:t>
      </w:r>
      <w:r w:rsidRPr="005C4F89">
        <w:rPr>
          <w:rFonts w:eastAsia="Times New Roman" w:cstheme="minorHAnsi"/>
          <w:color w:val="000000" w:themeColor="text1"/>
        </w:rPr>
        <w:t>college campus</w:t>
      </w:r>
    </w:p>
    <w:p w14:paraId="2D893F63" w14:textId="77777777" w:rsidR="00EC3A86" w:rsidRPr="00EC3A86" w:rsidRDefault="00EC3A86" w:rsidP="002C35B0">
      <w:pPr>
        <w:pStyle w:val="ListParagraph"/>
        <w:numPr>
          <w:ilvl w:val="1"/>
          <w:numId w:val="13"/>
        </w:numPr>
        <w:spacing w:before="100" w:beforeAutospacing="1" w:after="100" w:afterAutospacing="1"/>
        <w:rPr>
          <w:rFonts w:eastAsia="Times New Roman" w:cstheme="minorHAnsi"/>
          <w:color w:val="000000"/>
        </w:rPr>
      </w:pPr>
      <w:r>
        <w:rPr>
          <w:rFonts w:eastAsia="Times New Roman" w:cstheme="minorHAnsi"/>
          <w:color w:val="000000"/>
        </w:rPr>
        <w:t xml:space="preserve">Nodes should be </w:t>
      </w:r>
      <w:r w:rsidR="000D1004">
        <w:rPr>
          <w:rFonts w:eastAsia="Times New Roman" w:cstheme="minorHAnsi"/>
          <w:color w:val="000000"/>
        </w:rPr>
        <w:t>limited</w:t>
      </w:r>
      <w:r>
        <w:rPr>
          <w:rFonts w:eastAsia="Times New Roman" w:cstheme="minorHAnsi"/>
          <w:color w:val="000000"/>
        </w:rPr>
        <w:t xml:space="preserve"> in land area</w:t>
      </w:r>
      <w:r w:rsidR="000D1004">
        <w:rPr>
          <w:rFonts w:eastAsia="Times New Roman" w:cstheme="minorHAnsi"/>
          <w:color w:val="000000"/>
        </w:rPr>
        <w:t xml:space="preserve"> to</w:t>
      </w:r>
      <w:r>
        <w:rPr>
          <w:rFonts w:eastAsia="Times New Roman" w:cstheme="minorHAnsi"/>
          <w:color w:val="000000"/>
        </w:rPr>
        <w:t xml:space="preserve"> approximately </w:t>
      </w:r>
      <w:r w:rsidRPr="005C4F89">
        <w:rPr>
          <w:rFonts w:eastAsia="Times New Roman" w:cstheme="minorHAnsi"/>
          <w:color w:val="000000" w:themeColor="text1"/>
        </w:rPr>
        <w:t>a quarter mile radius (125 acres)</w:t>
      </w:r>
    </w:p>
    <w:p w14:paraId="05517656" w14:textId="77777777" w:rsidR="00EC3A86" w:rsidRDefault="00EC3A86" w:rsidP="002C35B0">
      <w:pPr>
        <w:pStyle w:val="ListParagraph"/>
        <w:numPr>
          <w:ilvl w:val="1"/>
          <w:numId w:val="13"/>
        </w:numPr>
        <w:spacing w:before="100" w:beforeAutospacing="1" w:after="100" w:afterAutospacing="1"/>
        <w:rPr>
          <w:rFonts w:eastAsia="Times New Roman" w:cstheme="minorHAnsi"/>
          <w:color w:val="000000"/>
        </w:rPr>
      </w:pPr>
      <w:r>
        <w:rPr>
          <w:rFonts w:eastAsia="Times New Roman" w:cstheme="minorHAnsi"/>
          <w:color w:val="000000"/>
        </w:rPr>
        <w:t xml:space="preserve">Nodes should have higher intensity than linear (strip) development, typically with somewhat larger buildings and </w:t>
      </w:r>
      <w:r w:rsidR="00EC4634">
        <w:rPr>
          <w:rFonts w:eastAsia="Times New Roman" w:cstheme="minorHAnsi"/>
          <w:color w:val="000000"/>
        </w:rPr>
        <w:t xml:space="preserve">greater </w:t>
      </w:r>
      <w:r>
        <w:rPr>
          <w:rFonts w:eastAsia="Times New Roman" w:cstheme="minorHAnsi"/>
          <w:color w:val="000000"/>
        </w:rPr>
        <w:t>height</w:t>
      </w:r>
    </w:p>
    <w:p w14:paraId="21356BA7" w14:textId="77777777" w:rsidR="00EC3A86" w:rsidRPr="00EC3A86" w:rsidRDefault="00EC3A86" w:rsidP="002C35B0">
      <w:pPr>
        <w:pStyle w:val="ListParagraph"/>
        <w:numPr>
          <w:ilvl w:val="1"/>
          <w:numId w:val="13"/>
        </w:numPr>
        <w:spacing w:before="100" w:beforeAutospacing="1" w:after="100" w:afterAutospacing="1"/>
        <w:rPr>
          <w:rFonts w:eastAsia="Times New Roman" w:cstheme="minorHAnsi"/>
          <w:color w:val="000000"/>
        </w:rPr>
      </w:pPr>
      <w:r>
        <w:rPr>
          <w:rFonts w:eastAsia="Times New Roman" w:cstheme="minorHAnsi"/>
          <w:color w:val="000000" w:themeColor="text1"/>
        </w:rPr>
        <w:t xml:space="preserve">Nodes should </w:t>
      </w:r>
      <w:r w:rsidR="00EC4634">
        <w:rPr>
          <w:rFonts w:eastAsia="Times New Roman" w:cstheme="minorHAnsi"/>
          <w:color w:val="000000" w:themeColor="text1"/>
        </w:rPr>
        <w:t xml:space="preserve">be </w:t>
      </w:r>
      <w:r w:rsidRPr="005C4F89">
        <w:rPr>
          <w:rFonts w:eastAsia="Times New Roman" w:cstheme="minorHAnsi"/>
          <w:color w:val="000000" w:themeColor="text1"/>
        </w:rPr>
        <w:t>served by transit</w:t>
      </w:r>
    </w:p>
    <w:p w14:paraId="196FB82B" w14:textId="77777777" w:rsidR="00EC3A86" w:rsidRDefault="00EC3A86" w:rsidP="002C35B0">
      <w:pPr>
        <w:pStyle w:val="ListParagraph"/>
        <w:numPr>
          <w:ilvl w:val="1"/>
          <w:numId w:val="13"/>
        </w:numPr>
        <w:spacing w:before="100" w:beforeAutospacing="1" w:after="100" w:afterAutospacing="1"/>
        <w:rPr>
          <w:rFonts w:eastAsia="Times New Roman" w:cstheme="minorHAnsi"/>
          <w:color w:val="000000"/>
        </w:rPr>
      </w:pPr>
      <w:r>
        <w:rPr>
          <w:rFonts w:eastAsia="Times New Roman" w:cstheme="minorHAnsi"/>
          <w:color w:val="000000"/>
        </w:rPr>
        <w:t>Nodal</w:t>
      </w:r>
      <w:r w:rsidRPr="00252ED0">
        <w:rPr>
          <w:rFonts w:eastAsia="Times New Roman" w:cstheme="minorHAnsi"/>
          <w:color w:val="000000"/>
        </w:rPr>
        <w:t xml:space="preserve"> development</w:t>
      </w:r>
      <w:r>
        <w:rPr>
          <w:rFonts w:eastAsia="Times New Roman" w:cstheme="minorHAnsi"/>
          <w:color w:val="000000"/>
        </w:rPr>
        <w:t xml:space="preserve"> </w:t>
      </w:r>
      <w:r w:rsidR="000D1004">
        <w:rPr>
          <w:rFonts w:eastAsia="Times New Roman" w:cstheme="minorHAnsi"/>
          <w:color w:val="000000"/>
        </w:rPr>
        <w:t>u</w:t>
      </w:r>
      <w:r>
        <w:rPr>
          <w:rFonts w:eastAsia="Times New Roman" w:cstheme="minorHAnsi"/>
          <w:color w:val="000000"/>
        </w:rPr>
        <w:t>sually</w:t>
      </w:r>
      <w:r w:rsidRPr="00252ED0">
        <w:rPr>
          <w:rFonts w:eastAsia="Times New Roman" w:cstheme="minorHAnsi"/>
          <w:color w:val="000000"/>
        </w:rPr>
        <w:t xml:space="preserve"> requires large parcel master planning, cooperation among a few property owners and builders, and local government guidance and participation</w:t>
      </w:r>
    </w:p>
    <w:p w14:paraId="6DF8FC92" w14:textId="77777777" w:rsidR="000D1004" w:rsidRDefault="00EC4634" w:rsidP="002C35B0">
      <w:pPr>
        <w:pStyle w:val="ListParagraph"/>
        <w:numPr>
          <w:ilvl w:val="1"/>
          <w:numId w:val="13"/>
        </w:numPr>
        <w:spacing w:before="100" w:beforeAutospacing="1" w:after="100" w:afterAutospacing="1"/>
        <w:rPr>
          <w:rFonts w:eastAsia="Times New Roman" w:cstheme="minorHAnsi"/>
          <w:color w:val="000000"/>
        </w:rPr>
      </w:pPr>
      <w:r>
        <w:rPr>
          <w:rFonts w:eastAsia="Times New Roman" w:cstheme="minorHAnsi"/>
          <w:color w:val="000000"/>
        </w:rPr>
        <w:t xml:space="preserve">Create </w:t>
      </w:r>
      <w:r w:rsidR="000D1004">
        <w:rPr>
          <w:rFonts w:eastAsia="Times New Roman" w:cstheme="minorHAnsi"/>
          <w:color w:val="000000"/>
        </w:rPr>
        <w:t xml:space="preserve">development and design standards for nodes in the Land Development Code accompanied by </w:t>
      </w:r>
      <w:r>
        <w:rPr>
          <w:rFonts w:eastAsia="Times New Roman" w:cstheme="minorHAnsi"/>
          <w:color w:val="000000"/>
        </w:rPr>
        <w:t xml:space="preserve">design </w:t>
      </w:r>
      <w:r w:rsidR="000D1004">
        <w:rPr>
          <w:rFonts w:eastAsia="Times New Roman" w:cstheme="minorHAnsi"/>
          <w:color w:val="000000"/>
        </w:rPr>
        <w:t>guidelines</w:t>
      </w:r>
    </w:p>
    <w:p w14:paraId="03FE5AAA" w14:textId="77777777" w:rsidR="007515F2" w:rsidRPr="00EC3A86" w:rsidRDefault="007515F2" w:rsidP="002C35B0">
      <w:pPr>
        <w:pStyle w:val="ListParagraph"/>
        <w:numPr>
          <w:ilvl w:val="0"/>
          <w:numId w:val="13"/>
        </w:numPr>
        <w:spacing w:before="100" w:beforeAutospacing="1" w:after="100" w:afterAutospacing="1"/>
        <w:rPr>
          <w:rFonts w:eastAsia="Times New Roman" w:cstheme="minorHAnsi"/>
          <w:color w:val="000000"/>
        </w:rPr>
      </w:pPr>
      <w:r>
        <w:rPr>
          <w:rFonts w:eastAsia="Times New Roman" w:cstheme="minorHAnsi"/>
          <w:color w:val="000000"/>
        </w:rPr>
        <w:t xml:space="preserve">Consider </w:t>
      </w:r>
      <w:r w:rsidRPr="00FF7A51">
        <w:rPr>
          <w:rFonts w:eastAsia="Times New Roman" w:cstheme="minorHAnsi"/>
          <w:color w:val="000000"/>
        </w:rPr>
        <w:t>identi</w:t>
      </w:r>
      <w:r>
        <w:rPr>
          <w:rFonts w:eastAsia="Times New Roman" w:cstheme="minorHAnsi"/>
          <w:color w:val="000000"/>
        </w:rPr>
        <w:t>fying</w:t>
      </w:r>
      <w:r w:rsidRPr="00FF7A51">
        <w:rPr>
          <w:rFonts w:eastAsia="Times New Roman" w:cstheme="minorHAnsi"/>
          <w:color w:val="000000"/>
        </w:rPr>
        <w:t xml:space="preserve"> different or additional areas for nodal development</w:t>
      </w:r>
      <w:r>
        <w:rPr>
          <w:rFonts w:eastAsia="Times New Roman" w:cstheme="minorHAnsi"/>
          <w:color w:val="000000"/>
        </w:rPr>
        <w:t xml:space="preserve"> than shown on the future land use map</w:t>
      </w:r>
    </w:p>
    <w:p w14:paraId="4FE8D558" w14:textId="77777777" w:rsidR="00726CD5" w:rsidRPr="00EC3A86" w:rsidRDefault="00726CD5" w:rsidP="002C35B0">
      <w:pPr>
        <w:pStyle w:val="ListParagraph"/>
        <w:numPr>
          <w:ilvl w:val="0"/>
          <w:numId w:val="13"/>
        </w:numPr>
        <w:spacing w:before="100" w:beforeAutospacing="1" w:after="100" w:afterAutospacing="1"/>
        <w:rPr>
          <w:rFonts w:eastAsia="Times New Roman" w:cstheme="minorHAnsi"/>
          <w:color w:val="000000"/>
        </w:rPr>
      </w:pPr>
      <w:r w:rsidRPr="00EC3A86">
        <w:rPr>
          <w:rFonts w:eastAsia="Times New Roman" w:cstheme="minorHAnsi"/>
          <w:color w:val="000000"/>
        </w:rPr>
        <w:lastRenderedPageBreak/>
        <w:t>Create a pattern of dispersed mixed use centers that are neighborhood-serving</w:t>
      </w:r>
    </w:p>
    <w:p w14:paraId="324D638A" w14:textId="77777777" w:rsidR="00EC3A86" w:rsidRDefault="00EC3A86" w:rsidP="002C35B0">
      <w:pPr>
        <w:pStyle w:val="ListParagraph"/>
        <w:numPr>
          <w:ilvl w:val="0"/>
          <w:numId w:val="13"/>
        </w:numPr>
        <w:spacing w:before="100" w:beforeAutospacing="1" w:after="100" w:afterAutospacing="1"/>
        <w:rPr>
          <w:rFonts w:eastAsia="Times New Roman" w:cstheme="minorHAnsi"/>
          <w:color w:val="000000"/>
        </w:rPr>
      </w:pPr>
      <w:r w:rsidRPr="00976540">
        <w:rPr>
          <w:rFonts w:eastAsia="Times New Roman" w:cstheme="minorHAnsi"/>
          <w:color w:val="000000"/>
        </w:rPr>
        <w:t>Site commercial and industrial uses to minimize the adverse effects of noise, lighting, pollution, and traffic on residential environments</w:t>
      </w:r>
    </w:p>
    <w:p w14:paraId="5DF0856A" w14:textId="77777777" w:rsidR="000C3CF4" w:rsidRPr="00963089" w:rsidRDefault="00FF7A51" w:rsidP="002C35B0">
      <w:pPr>
        <w:pStyle w:val="ListParagraph"/>
        <w:numPr>
          <w:ilvl w:val="0"/>
          <w:numId w:val="13"/>
        </w:numPr>
        <w:spacing w:before="100" w:beforeAutospacing="1" w:after="100" w:afterAutospacing="1"/>
        <w:rPr>
          <w:rFonts w:eastAsia="Times New Roman" w:cstheme="minorHAnsi"/>
          <w:color w:val="000000"/>
        </w:rPr>
      </w:pPr>
      <w:r w:rsidRPr="00963089">
        <w:rPr>
          <w:rFonts w:eastAsia="Times New Roman" w:cstheme="minorHAnsi"/>
          <w:color w:val="000000"/>
        </w:rPr>
        <w:t xml:space="preserve">Avoid development in streams, arroyos and </w:t>
      </w:r>
      <w:r w:rsidR="000C3CF4" w:rsidRPr="00963089">
        <w:rPr>
          <w:rFonts w:eastAsia="Times New Roman" w:cstheme="minorHAnsi"/>
          <w:color w:val="000000"/>
        </w:rPr>
        <w:t>flood-prone areas</w:t>
      </w:r>
    </w:p>
    <w:p w14:paraId="6F3B1D01" w14:textId="77777777" w:rsidR="000C3CF4" w:rsidRPr="001A6EBD" w:rsidRDefault="001A6EBD" w:rsidP="002C35B0">
      <w:pPr>
        <w:pStyle w:val="ListParagraph"/>
        <w:numPr>
          <w:ilvl w:val="0"/>
          <w:numId w:val="13"/>
        </w:numPr>
        <w:spacing w:before="100" w:beforeAutospacing="1" w:after="100" w:afterAutospacing="1"/>
        <w:rPr>
          <w:rFonts w:eastAsia="Times New Roman" w:cstheme="minorHAnsi"/>
          <w:color w:val="000000"/>
        </w:rPr>
      </w:pPr>
      <w:r w:rsidRPr="001A6EBD">
        <w:rPr>
          <w:rFonts w:eastAsia="Times New Roman" w:cstheme="minorHAnsi"/>
          <w:color w:val="000000"/>
        </w:rPr>
        <w:t>Pursue phased annexation utilizing the following criteria</w:t>
      </w:r>
    </w:p>
    <w:p w14:paraId="49D4A5F9" w14:textId="77777777" w:rsidR="00297C14" w:rsidRDefault="00297C14" w:rsidP="00C779C5">
      <w:pPr>
        <w:pStyle w:val="ListParagraph"/>
        <w:numPr>
          <w:ilvl w:val="1"/>
          <w:numId w:val="13"/>
        </w:numPr>
        <w:spacing w:before="100" w:beforeAutospacing="1" w:after="100" w:afterAutospacing="1"/>
        <w:rPr>
          <w:rFonts w:eastAsia="Times New Roman" w:cstheme="minorHAnsi"/>
          <w:color w:val="000000"/>
        </w:rPr>
      </w:pPr>
      <w:r w:rsidRPr="00297C14">
        <w:rPr>
          <w:rFonts w:eastAsia="Times New Roman" w:cstheme="minorHAnsi"/>
          <w:color w:val="000000"/>
        </w:rPr>
        <w:t>Addresses current, or the potential with likelihood of, failing septic systems that threaten groundwater quality and that the Town is able to serve with sanitary sewer - (high priority areas that mainly correspond to Town identified areas 1-5).</w:t>
      </w:r>
    </w:p>
    <w:p w14:paraId="7DF02FF9" w14:textId="77777777" w:rsidR="00297C14" w:rsidRDefault="00297C14" w:rsidP="00C779C5">
      <w:pPr>
        <w:pStyle w:val="ListParagraph"/>
        <w:numPr>
          <w:ilvl w:val="1"/>
          <w:numId w:val="13"/>
        </w:numPr>
        <w:spacing w:before="100" w:beforeAutospacing="1" w:after="100" w:afterAutospacing="1"/>
        <w:rPr>
          <w:rFonts w:eastAsia="Times New Roman" w:cstheme="minorHAnsi"/>
          <w:color w:val="000000"/>
        </w:rPr>
      </w:pPr>
      <w:r w:rsidRPr="00297C14">
        <w:rPr>
          <w:rFonts w:eastAsia="Times New Roman" w:cstheme="minorHAnsi"/>
          <w:color w:val="000000"/>
        </w:rPr>
        <w:t>Creates readily definable Town limits, getting away from the confusion from little ins and outs, making a regular geography that the Town can serve in all its capacities, simplifying the map for the emergency service providers</w:t>
      </w:r>
    </w:p>
    <w:p w14:paraId="026D6097" w14:textId="77777777" w:rsidR="00EC4634" w:rsidRDefault="00297C14" w:rsidP="00C779C5">
      <w:pPr>
        <w:pStyle w:val="ListParagraph"/>
        <w:numPr>
          <w:ilvl w:val="1"/>
          <w:numId w:val="13"/>
        </w:numPr>
        <w:spacing w:before="100" w:beforeAutospacing="1" w:after="100" w:afterAutospacing="1"/>
        <w:rPr>
          <w:rFonts w:eastAsia="Times New Roman" w:cstheme="minorHAnsi"/>
          <w:color w:val="000000"/>
        </w:rPr>
      </w:pPr>
      <w:r w:rsidRPr="00297C14">
        <w:rPr>
          <w:rFonts w:eastAsia="Times New Roman" w:cstheme="minorHAnsi"/>
          <w:color w:val="000000"/>
        </w:rPr>
        <w:t xml:space="preserve">Avoids Traditional Historic Communities, based on Section 3-7-1 (NMSA 1978), while recognizing that annexation is allowed by state statute through a petition of a majority of the qualified electors. </w:t>
      </w:r>
    </w:p>
    <w:p w14:paraId="391F4185" w14:textId="77777777" w:rsidR="00EC4634" w:rsidRDefault="00297C14" w:rsidP="00C779C5">
      <w:pPr>
        <w:pStyle w:val="ListParagraph"/>
        <w:numPr>
          <w:ilvl w:val="2"/>
          <w:numId w:val="13"/>
        </w:numPr>
        <w:spacing w:before="100" w:beforeAutospacing="1" w:after="100" w:afterAutospacing="1"/>
        <w:rPr>
          <w:rFonts w:eastAsia="Times New Roman" w:cstheme="minorHAnsi"/>
          <w:color w:val="000000"/>
        </w:rPr>
      </w:pPr>
      <w:r w:rsidRPr="00297C14">
        <w:rPr>
          <w:rFonts w:eastAsia="Times New Roman" w:cstheme="minorHAnsi"/>
          <w:color w:val="000000"/>
        </w:rPr>
        <w:t xml:space="preserve">El Prado traditional historic community </w:t>
      </w:r>
    </w:p>
    <w:p w14:paraId="7F215BCA" w14:textId="77777777" w:rsidR="00297C14" w:rsidRDefault="00297C14" w:rsidP="00C779C5">
      <w:pPr>
        <w:pStyle w:val="ListParagraph"/>
        <w:numPr>
          <w:ilvl w:val="2"/>
          <w:numId w:val="13"/>
        </w:numPr>
        <w:spacing w:before="100" w:beforeAutospacing="1" w:after="100" w:afterAutospacing="1"/>
        <w:rPr>
          <w:rFonts w:eastAsia="Times New Roman" w:cstheme="minorHAnsi"/>
          <w:color w:val="000000"/>
        </w:rPr>
      </w:pPr>
      <w:r w:rsidRPr="00297C14">
        <w:rPr>
          <w:rFonts w:eastAsia="Times New Roman" w:cstheme="minorHAnsi"/>
          <w:color w:val="000000"/>
        </w:rPr>
        <w:t>Ranchos de Taos is seeking to form a Traditional Historic Community to the south of the Town</w:t>
      </w:r>
      <w:r w:rsidR="00EC4634">
        <w:rPr>
          <w:rFonts w:eastAsia="Times New Roman" w:cstheme="minorHAnsi"/>
          <w:color w:val="000000"/>
        </w:rPr>
        <w:t>, while t</w:t>
      </w:r>
      <w:r w:rsidRPr="00297C14">
        <w:rPr>
          <w:rFonts w:eastAsia="Times New Roman" w:cstheme="minorHAnsi"/>
          <w:color w:val="000000"/>
        </w:rPr>
        <w:t>he boundaries of this new district are not settled</w:t>
      </w:r>
    </w:p>
    <w:p w14:paraId="3DCB485F" w14:textId="77777777" w:rsidR="00297C14" w:rsidRDefault="00297C14" w:rsidP="00C779C5">
      <w:pPr>
        <w:pStyle w:val="ListParagraph"/>
        <w:numPr>
          <w:ilvl w:val="1"/>
          <w:numId w:val="13"/>
        </w:numPr>
        <w:spacing w:before="100" w:beforeAutospacing="1" w:after="100" w:afterAutospacing="1"/>
        <w:rPr>
          <w:rFonts w:eastAsia="Times New Roman" w:cstheme="minorHAnsi"/>
          <w:color w:val="000000"/>
        </w:rPr>
      </w:pPr>
      <w:r w:rsidRPr="00297C14">
        <w:rPr>
          <w:rFonts w:eastAsia="Times New Roman" w:cstheme="minorHAnsi"/>
          <w:color w:val="000000"/>
        </w:rPr>
        <w:t>Creates a boundary within which the Town can plan for urban development needed for future growth, logically associated with the Town, and guided by the future land use map</w:t>
      </w:r>
    </w:p>
    <w:p w14:paraId="3AA4453F" w14:textId="77777777" w:rsidR="00632FA6" w:rsidRDefault="00297C14" w:rsidP="00C779C5">
      <w:pPr>
        <w:pStyle w:val="ListParagraph"/>
        <w:numPr>
          <w:ilvl w:val="1"/>
          <w:numId w:val="13"/>
        </w:numPr>
        <w:spacing w:before="100" w:beforeAutospacing="1" w:after="100" w:afterAutospacing="1"/>
        <w:rPr>
          <w:rFonts w:eastAsia="Times New Roman" w:cstheme="minorHAnsi"/>
          <w:color w:val="000000"/>
        </w:rPr>
      </w:pPr>
      <w:r w:rsidRPr="00297C14">
        <w:rPr>
          <w:rFonts w:eastAsia="Times New Roman" w:cstheme="minorHAnsi"/>
          <w:color w:val="000000"/>
        </w:rPr>
        <w:t xml:space="preserve">Creates a boundary that contains a portion of the “greenbelt” around the Town to continue in rural uses and preserve its character. </w:t>
      </w:r>
    </w:p>
    <w:p w14:paraId="4B014878" w14:textId="77777777" w:rsidR="00632FA6" w:rsidRDefault="00297C14" w:rsidP="00C779C5">
      <w:pPr>
        <w:pStyle w:val="ListParagraph"/>
        <w:numPr>
          <w:ilvl w:val="2"/>
          <w:numId w:val="13"/>
        </w:numPr>
        <w:spacing w:before="100" w:beforeAutospacing="1" w:after="100" w:afterAutospacing="1"/>
        <w:rPr>
          <w:rFonts w:eastAsia="Times New Roman" w:cstheme="minorHAnsi"/>
          <w:color w:val="000000"/>
        </w:rPr>
      </w:pPr>
      <w:r w:rsidRPr="00297C14">
        <w:rPr>
          <w:rFonts w:eastAsia="Times New Roman" w:cstheme="minorHAnsi"/>
          <w:color w:val="000000"/>
        </w:rPr>
        <w:t xml:space="preserve">This requires the Town to take responsibility to regulate land uses and pursue conservation measures within the greenbelt such as rural zoning districts, acquisition of selected sensitive lands, conservation easements, and mandatory conservation subdivisions that set aside portions of development areas to remain in agricultural or natural conditions. </w:t>
      </w:r>
    </w:p>
    <w:p w14:paraId="0B46017C" w14:textId="77777777" w:rsidR="00297C14" w:rsidRDefault="00297C14" w:rsidP="00C779C5">
      <w:pPr>
        <w:pStyle w:val="ListParagraph"/>
        <w:numPr>
          <w:ilvl w:val="2"/>
          <w:numId w:val="13"/>
        </w:numPr>
        <w:spacing w:before="100" w:beforeAutospacing="1" w:after="100" w:afterAutospacing="1"/>
        <w:rPr>
          <w:rFonts w:eastAsia="Times New Roman" w:cstheme="minorHAnsi"/>
          <w:color w:val="000000"/>
        </w:rPr>
      </w:pPr>
      <w:r w:rsidRPr="00297C14">
        <w:rPr>
          <w:rFonts w:eastAsia="Times New Roman" w:cstheme="minorHAnsi"/>
          <w:color w:val="000000"/>
        </w:rPr>
        <w:t>The Town needs to coordinate with Taos County and Traditional Historic Communities in this. Taos County and Traditional Historic Communities have their own responsibilities to regulate land use in the Taos greenbelt area, particularly agricultural lands to the east and south of the Town - an area larger than what is proposed for Town annexation.</w:t>
      </w:r>
    </w:p>
    <w:p w14:paraId="17B39604" w14:textId="77777777" w:rsidR="001A6EBD" w:rsidRDefault="001A6EBD" w:rsidP="002C35B0">
      <w:pPr>
        <w:pStyle w:val="ListParagraph"/>
        <w:numPr>
          <w:ilvl w:val="0"/>
          <w:numId w:val="13"/>
        </w:numPr>
        <w:spacing w:before="100" w:beforeAutospacing="1" w:after="100" w:afterAutospacing="1"/>
        <w:rPr>
          <w:rFonts w:eastAsia="Times New Roman" w:cstheme="minorHAnsi"/>
          <w:color w:val="000000"/>
        </w:rPr>
      </w:pPr>
      <w:r w:rsidRPr="001A6EBD">
        <w:rPr>
          <w:rFonts w:eastAsia="Times New Roman" w:cstheme="minorHAnsi"/>
          <w:color w:val="000000"/>
        </w:rPr>
        <w:t>P</w:t>
      </w:r>
      <w:r w:rsidR="00297C14" w:rsidRPr="001A6EBD">
        <w:rPr>
          <w:rFonts w:eastAsia="Times New Roman" w:cstheme="minorHAnsi"/>
          <w:color w:val="000000"/>
        </w:rPr>
        <w:t>hase</w:t>
      </w:r>
      <w:r w:rsidRPr="001A6EBD">
        <w:rPr>
          <w:rFonts w:eastAsia="Times New Roman" w:cstheme="minorHAnsi"/>
          <w:color w:val="000000"/>
        </w:rPr>
        <w:t xml:space="preserve"> annexations to</w:t>
      </w:r>
      <w:r w:rsidR="00297C14" w:rsidRPr="001A6EBD">
        <w:rPr>
          <w:rFonts w:eastAsia="Times New Roman" w:cstheme="minorHAnsi"/>
          <w:color w:val="000000"/>
        </w:rPr>
        <w:t xml:space="preserve"> achieve the scheme over a number of years</w:t>
      </w:r>
      <w:r w:rsidRPr="001A6EBD">
        <w:rPr>
          <w:rFonts w:eastAsia="Times New Roman" w:cstheme="minorHAnsi"/>
          <w:color w:val="000000"/>
        </w:rPr>
        <w:t>, f</w:t>
      </w:r>
      <w:r w:rsidR="00297C14" w:rsidRPr="001A6EBD">
        <w:rPr>
          <w:rFonts w:eastAsia="Times New Roman" w:cstheme="minorHAnsi"/>
          <w:color w:val="000000"/>
        </w:rPr>
        <w:t>ollowing annexation methods proscribed in state statutes, coordinating with Town and non-Town utilities, working with property owners, reviewing, revising or possibly devising new zone districts, coordinating with the county and traditional historic communities</w:t>
      </w:r>
    </w:p>
    <w:p w14:paraId="5F8ED21F" w14:textId="77777777" w:rsidR="00297C14" w:rsidRDefault="00297C14" w:rsidP="002C35B0">
      <w:pPr>
        <w:pStyle w:val="ListParagraph"/>
        <w:numPr>
          <w:ilvl w:val="0"/>
          <w:numId w:val="13"/>
        </w:numPr>
        <w:spacing w:before="100" w:beforeAutospacing="1" w:after="100" w:afterAutospacing="1"/>
        <w:rPr>
          <w:rFonts w:eastAsia="Times New Roman" w:cstheme="minorHAnsi"/>
          <w:color w:val="000000"/>
        </w:rPr>
      </w:pPr>
      <w:r w:rsidRPr="00297C14">
        <w:rPr>
          <w:rFonts w:eastAsia="Times New Roman" w:cstheme="minorHAnsi"/>
          <w:color w:val="000000"/>
        </w:rPr>
        <w:t>Provide density bonuses for agriculturists and large land owners in exchange for keeping more of their land as open space</w:t>
      </w:r>
    </w:p>
    <w:p w14:paraId="051FD1B9" w14:textId="77777777" w:rsidR="00297C14" w:rsidRDefault="00297C14" w:rsidP="002C35B0">
      <w:pPr>
        <w:pStyle w:val="ListParagraph"/>
        <w:numPr>
          <w:ilvl w:val="0"/>
          <w:numId w:val="13"/>
        </w:numPr>
        <w:spacing w:before="100" w:beforeAutospacing="1" w:after="100" w:afterAutospacing="1"/>
        <w:rPr>
          <w:rFonts w:eastAsia="Times New Roman" w:cstheme="minorHAnsi"/>
          <w:color w:val="000000"/>
        </w:rPr>
      </w:pPr>
      <w:r w:rsidRPr="00297C14">
        <w:rPr>
          <w:rFonts w:eastAsia="Times New Roman" w:cstheme="minorHAnsi"/>
          <w:color w:val="000000"/>
        </w:rPr>
        <w:t>Purchase easements from farmers and large land owners to be used as agricultural conservation easements</w:t>
      </w:r>
    </w:p>
    <w:p w14:paraId="30BD4D3F" w14:textId="77777777" w:rsidR="00297C14" w:rsidRDefault="00297C14" w:rsidP="002C35B0">
      <w:pPr>
        <w:pStyle w:val="ListParagraph"/>
        <w:numPr>
          <w:ilvl w:val="0"/>
          <w:numId w:val="13"/>
        </w:numPr>
        <w:spacing w:before="100" w:beforeAutospacing="1" w:after="100" w:afterAutospacing="1"/>
        <w:rPr>
          <w:rFonts w:eastAsia="Times New Roman" w:cstheme="minorHAnsi"/>
          <w:color w:val="000000"/>
        </w:rPr>
      </w:pPr>
      <w:r w:rsidRPr="00297C14">
        <w:rPr>
          <w:rFonts w:eastAsia="Times New Roman" w:cstheme="minorHAnsi"/>
          <w:color w:val="000000"/>
        </w:rPr>
        <w:t>Encourage the use of conservation subdivision design</w:t>
      </w:r>
    </w:p>
    <w:p w14:paraId="694935B6" w14:textId="77777777" w:rsidR="00297C14" w:rsidRDefault="00297C14" w:rsidP="002C35B0">
      <w:pPr>
        <w:pStyle w:val="ListParagraph"/>
        <w:numPr>
          <w:ilvl w:val="1"/>
          <w:numId w:val="13"/>
        </w:numPr>
        <w:spacing w:before="100" w:beforeAutospacing="1" w:after="100" w:afterAutospacing="1"/>
        <w:rPr>
          <w:rFonts w:eastAsia="Times New Roman" w:cstheme="minorHAnsi"/>
          <w:color w:val="000000"/>
        </w:rPr>
      </w:pPr>
      <w:r>
        <w:rPr>
          <w:rFonts w:eastAsia="Times New Roman" w:cstheme="minorHAnsi"/>
          <w:color w:val="000000"/>
        </w:rPr>
        <w:t>Require conservation subdivision</w:t>
      </w:r>
      <w:r w:rsidR="0018000B">
        <w:rPr>
          <w:rFonts w:eastAsia="Times New Roman" w:cstheme="minorHAnsi"/>
          <w:color w:val="000000"/>
        </w:rPr>
        <w:t xml:space="preserve">s in greenbelt areas with significant agricultural resource lands, irrigation by historic acequias, areas that are prone to flooding or have wetlands, and areas designated as having a significant positive visual impact </w:t>
      </w:r>
    </w:p>
    <w:p w14:paraId="389E806D" w14:textId="77777777" w:rsidR="00297C14" w:rsidRDefault="00297C14" w:rsidP="002C35B0">
      <w:pPr>
        <w:pStyle w:val="ListParagraph"/>
        <w:numPr>
          <w:ilvl w:val="0"/>
          <w:numId w:val="13"/>
        </w:numPr>
        <w:spacing w:before="100" w:beforeAutospacing="1" w:after="100" w:afterAutospacing="1"/>
        <w:rPr>
          <w:rFonts w:eastAsia="Times New Roman" w:cstheme="minorHAnsi"/>
          <w:color w:val="000000"/>
        </w:rPr>
      </w:pPr>
      <w:r w:rsidRPr="00297C14">
        <w:rPr>
          <w:rFonts w:eastAsia="Times New Roman" w:cstheme="minorHAnsi"/>
          <w:color w:val="000000"/>
        </w:rPr>
        <w:lastRenderedPageBreak/>
        <w:t>Allow agricultural uses in the open space areas of cluster developments</w:t>
      </w:r>
    </w:p>
    <w:p w14:paraId="43144851" w14:textId="77777777" w:rsidR="00297C14" w:rsidRPr="00297C14" w:rsidRDefault="00297C14" w:rsidP="002C35B0">
      <w:pPr>
        <w:pStyle w:val="ListParagraph"/>
        <w:numPr>
          <w:ilvl w:val="0"/>
          <w:numId w:val="13"/>
        </w:numPr>
        <w:spacing w:before="100" w:beforeAutospacing="1" w:after="100" w:afterAutospacing="1"/>
        <w:rPr>
          <w:rFonts w:eastAsia="Times New Roman" w:cstheme="minorHAnsi"/>
          <w:color w:val="000000"/>
        </w:rPr>
      </w:pPr>
      <w:bookmarkStart w:id="0" w:name="_GoBack"/>
      <w:bookmarkEnd w:id="0"/>
      <w:r w:rsidRPr="00297C14">
        <w:rPr>
          <w:rFonts w:eastAsia="Times New Roman" w:cstheme="minorHAnsi"/>
          <w:color w:val="000000"/>
        </w:rPr>
        <w:t>Encourage growth of Taos Regional Airport and airport business park development through annexation or other means</w:t>
      </w:r>
    </w:p>
    <w:p w14:paraId="7C271D8B" w14:textId="77777777" w:rsidR="00EC4634" w:rsidRDefault="00EC4634" w:rsidP="002C35B0">
      <w:pPr>
        <w:pStyle w:val="ListParagraph"/>
        <w:numPr>
          <w:ilvl w:val="0"/>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 xml:space="preserve">Revive </w:t>
      </w:r>
      <w:r>
        <w:rPr>
          <w:rFonts w:ascii="Calibri" w:hAnsi="Calibri" w:cs="Calibri"/>
          <w:color w:val="000000" w:themeColor="text1"/>
        </w:rPr>
        <w:t xml:space="preserve">the </w:t>
      </w:r>
      <w:r w:rsidRPr="00EC4634">
        <w:rPr>
          <w:rFonts w:ascii="Calibri" w:hAnsi="Calibri" w:cs="Calibri"/>
          <w:color w:val="000000" w:themeColor="text1"/>
        </w:rPr>
        <w:t>Town/County extraterritorial review of subdivisions utilizing a tiered approach where development standards are generally higher</w:t>
      </w:r>
      <w:r>
        <w:rPr>
          <w:rFonts w:ascii="Calibri" w:hAnsi="Calibri" w:cs="Calibri"/>
          <w:color w:val="000000" w:themeColor="text1"/>
        </w:rPr>
        <w:t xml:space="preserve"> and more </w:t>
      </w:r>
      <w:r w:rsidRPr="00EC4634">
        <w:rPr>
          <w:rFonts w:ascii="Calibri" w:hAnsi="Calibri" w:cs="Calibri"/>
          <w:color w:val="000000" w:themeColor="text1"/>
        </w:rPr>
        <w:t>urban for properties adjacent to Town and lower</w:t>
      </w:r>
      <w:r>
        <w:rPr>
          <w:rFonts w:ascii="Calibri" w:hAnsi="Calibri" w:cs="Calibri"/>
          <w:color w:val="000000" w:themeColor="text1"/>
        </w:rPr>
        <w:t xml:space="preserve"> and more r</w:t>
      </w:r>
      <w:r w:rsidRPr="00EC4634">
        <w:rPr>
          <w:rFonts w:ascii="Calibri" w:hAnsi="Calibri" w:cs="Calibri"/>
          <w:color w:val="000000" w:themeColor="text1"/>
        </w:rPr>
        <w:t>ural for areas farther away</w:t>
      </w:r>
    </w:p>
    <w:p w14:paraId="03A560B3" w14:textId="77777777" w:rsidR="00EC4634" w:rsidRPr="00EC4634" w:rsidRDefault="00EC4634" w:rsidP="002C35B0">
      <w:pPr>
        <w:pStyle w:val="ListParagraph"/>
        <w:numPr>
          <w:ilvl w:val="0"/>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Update the Land Use Development Code to revise the zoning map, strengthen natural resource protection, and enhance community character through performance-based community design</w:t>
      </w:r>
      <w:r>
        <w:rPr>
          <w:rFonts w:ascii="Calibri" w:hAnsi="Calibri" w:cs="Calibri"/>
          <w:color w:val="000000" w:themeColor="text1"/>
        </w:rPr>
        <w:t xml:space="preserve">, addressing </w:t>
      </w:r>
      <w:r w:rsidR="0097624A">
        <w:rPr>
          <w:rFonts w:ascii="Calibri" w:hAnsi="Calibri" w:cs="Calibri"/>
          <w:color w:val="000000" w:themeColor="text1"/>
        </w:rPr>
        <w:t>areas such as, but not limited to:</w:t>
      </w:r>
    </w:p>
    <w:p w14:paraId="7A7B6899" w14:textId="77777777" w:rsidR="00EC4634" w:rsidRPr="00EC4634" w:rsidRDefault="00EC4634" w:rsidP="002C35B0">
      <w:pPr>
        <w:pStyle w:val="ListParagraph"/>
        <w:numPr>
          <w:ilvl w:val="1"/>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Clarity and consistency, particularly provisions adopted through incremental code amendments over the years</w:t>
      </w:r>
    </w:p>
    <w:p w14:paraId="6B68B0E9" w14:textId="77777777" w:rsidR="00EC4634" w:rsidRPr="00EC4634" w:rsidRDefault="00EC4634" w:rsidP="002C35B0">
      <w:pPr>
        <w:pStyle w:val="ListParagraph"/>
        <w:numPr>
          <w:ilvl w:val="1"/>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Definitions</w:t>
      </w:r>
    </w:p>
    <w:p w14:paraId="2A57DA40" w14:textId="77777777" w:rsidR="00EC4634" w:rsidRPr="00EC4634" w:rsidRDefault="00EC4634" w:rsidP="002C35B0">
      <w:pPr>
        <w:pStyle w:val="ListParagraph"/>
        <w:numPr>
          <w:ilvl w:val="1"/>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Efficiency of development review</w:t>
      </w:r>
    </w:p>
    <w:p w14:paraId="075C899E" w14:textId="77777777" w:rsidR="00EC4634" w:rsidRPr="00EC4634" w:rsidRDefault="00EC4634" w:rsidP="002C35B0">
      <w:pPr>
        <w:pStyle w:val="ListParagraph"/>
        <w:numPr>
          <w:ilvl w:val="1"/>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Provisions for conservation subdivisions</w:t>
      </w:r>
    </w:p>
    <w:p w14:paraId="04182701" w14:textId="77777777" w:rsidR="00EC4634" w:rsidRPr="00EC4634" w:rsidRDefault="00EC4634" w:rsidP="002C35B0">
      <w:pPr>
        <w:pStyle w:val="ListParagraph"/>
        <w:numPr>
          <w:ilvl w:val="1"/>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Affordable housing provisions</w:t>
      </w:r>
    </w:p>
    <w:p w14:paraId="2D9CF21C" w14:textId="77777777" w:rsidR="00EC4634" w:rsidRPr="00EC4634" w:rsidRDefault="00EC4634" w:rsidP="002C35B0">
      <w:pPr>
        <w:pStyle w:val="ListParagraph"/>
        <w:numPr>
          <w:ilvl w:val="1"/>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Replace stating permitted and conditions uses by zone with a use table for all zones</w:t>
      </w:r>
    </w:p>
    <w:p w14:paraId="7900DE1B" w14:textId="77777777" w:rsidR="00EC4634" w:rsidRPr="00EC4634" w:rsidRDefault="00EC4634" w:rsidP="002C35B0">
      <w:pPr>
        <w:pStyle w:val="ListParagraph"/>
        <w:numPr>
          <w:ilvl w:val="1"/>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Replace dimensional requirements by zone with one table for all zones</w:t>
      </w:r>
    </w:p>
    <w:p w14:paraId="3155AC05" w14:textId="77777777" w:rsidR="00EC4634" w:rsidRPr="00EC4634" w:rsidRDefault="00EC4634" w:rsidP="002C35B0">
      <w:pPr>
        <w:pStyle w:val="ListParagraph"/>
        <w:numPr>
          <w:ilvl w:val="1"/>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Replace form-based code approach area near Youth &amp; Family Center/</w:t>
      </w:r>
      <w:proofErr w:type="spellStart"/>
      <w:r w:rsidRPr="00EC4634">
        <w:rPr>
          <w:rFonts w:ascii="Calibri" w:hAnsi="Calibri" w:cs="Calibri"/>
          <w:color w:val="000000" w:themeColor="text1"/>
        </w:rPr>
        <w:t>Chamisa</w:t>
      </w:r>
      <w:proofErr w:type="spellEnd"/>
      <w:r w:rsidRPr="00EC4634">
        <w:rPr>
          <w:rFonts w:ascii="Calibri" w:hAnsi="Calibri" w:cs="Calibri"/>
          <w:color w:val="000000" w:themeColor="text1"/>
        </w:rPr>
        <w:t xml:space="preserve"> Verde with conventional zones to achieve mixed income, mixed use, work/live development</w:t>
      </w:r>
    </w:p>
    <w:p w14:paraId="3EB4F92F" w14:textId="77777777" w:rsidR="00EC4634" w:rsidRPr="00EC4634" w:rsidRDefault="00EC4634" w:rsidP="002C35B0">
      <w:pPr>
        <w:pStyle w:val="ListParagraph"/>
        <w:numPr>
          <w:ilvl w:val="1"/>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Consider view planes from scenic parks</w:t>
      </w:r>
    </w:p>
    <w:p w14:paraId="3FC850D9" w14:textId="125E8F21" w:rsidR="00EC4634" w:rsidRPr="00EC4634" w:rsidRDefault="00C779C5" w:rsidP="002C35B0">
      <w:pPr>
        <w:pStyle w:val="ListParagraph"/>
        <w:numPr>
          <w:ilvl w:val="1"/>
          <w:numId w:val="13"/>
        </w:numPr>
        <w:spacing w:before="100" w:beforeAutospacing="1" w:after="100" w:afterAutospacing="1"/>
        <w:rPr>
          <w:rFonts w:ascii="Calibri" w:hAnsi="Calibri" w:cs="Calibri"/>
          <w:color w:val="000000" w:themeColor="text1"/>
        </w:rPr>
      </w:pPr>
      <w:r>
        <w:rPr>
          <w:rFonts w:ascii="Calibri" w:hAnsi="Calibri" w:cs="Calibri"/>
          <w:color w:val="000000" w:themeColor="text1"/>
        </w:rPr>
        <w:t>M</w:t>
      </w:r>
      <w:r w:rsidR="00EC4634" w:rsidRPr="00EC4634">
        <w:rPr>
          <w:rFonts w:ascii="Calibri" w:hAnsi="Calibri" w:cs="Calibri"/>
          <w:color w:val="000000" w:themeColor="text1"/>
        </w:rPr>
        <w:t>obile home park subdivision development and design standards</w:t>
      </w:r>
    </w:p>
    <w:p w14:paraId="02D26755" w14:textId="1DB15F59" w:rsidR="00EC4634" w:rsidRPr="00EC4634" w:rsidRDefault="00C779C5" w:rsidP="002C35B0">
      <w:pPr>
        <w:pStyle w:val="ListParagraph"/>
        <w:numPr>
          <w:ilvl w:val="1"/>
          <w:numId w:val="13"/>
        </w:numPr>
        <w:spacing w:before="100" w:beforeAutospacing="1" w:after="100" w:afterAutospacing="1"/>
        <w:rPr>
          <w:rFonts w:ascii="Calibri" w:hAnsi="Calibri" w:cs="Calibri"/>
          <w:color w:val="000000" w:themeColor="text1"/>
        </w:rPr>
      </w:pPr>
      <w:r>
        <w:rPr>
          <w:rFonts w:ascii="Calibri" w:hAnsi="Calibri" w:cs="Calibri"/>
          <w:color w:val="000000" w:themeColor="text1"/>
        </w:rPr>
        <w:t>N</w:t>
      </w:r>
      <w:r w:rsidR="00EC4634" w:rsidRPr="00EC4634">
        <w:rPr>
          <w:rFonts w:ascii="Calibri" w:hAnsi="Calibri" w:cs="Calibri"/>
          <w:color w:val="000000" w:themeColor="text1"/>
        </w:rPr>
        <w:t>odal development types (commercial nodes on Paseo del Pueblo, business park/complex nodes)</w:t>
      </w:r>
    </w:p>
    <w:p w14:paraId="5CD2DAD4" w14:textId="754F5F04" w:rsidR="00EC4634" w:rsidRPr="00EC4634" w:rsidRDefault="00C779C5" w:rsidP="002C35B0">
      <w:pPr>
        <w:pStyle w:val="ListParagraph"/>
        <w:numPr>
          <w:ilvl w:val="1"/>
          <w:numId w:val="13"/>
        </w:numPr>
        <w:spacing w:before="100" w:beforeAutospacing="1" w:after="100" w:afterAutospacing="1"/>
        <w:rPr>
          <w:rFonts w:ascii="Calibri" w:hAnsi="Calibri" w:cs="Calibri"/>
          <w:color w:val="000000" w:themeColor="text1"/>
        </w:rPr>
      </w:pPr>
      <w:r>
        <w:rPr>
          <w:rFonts w:ascii="Calibri" w:hAnsi="Calibri" w:cs="Calibri"/>
          <w:color w:val="000000" w:themeColor="text1"/>
        </w:rPr>
        <w:t>R</w:t>
      </w:r>
      <w:r w:rsidR="00EC4634" w:rsidRPr="00EC4634">
        <w:rPr>
          <w:rFonts w:ascii="Calibri" w:hAnsi="Calibri" w:cs="Calibri"/>
          <w:color w:val="000000" w:themeColor="text1"/>
        </w:rPr>
        <w:t>eview signage standards, to make sure signs are not excessively large, limited in number of graphical elements, and integrated in architecture</w:t>
      </w:r>
    </w:p>
    <w:p w14:paraId="2021E4A4" w14:textId="77777777" w:rsidR="00EC4634" w:rsidRPr="00EC4634" w:rsidRDefault="00EC4634" w:rsidP="002C35B0">
      <w:pPr>
        <w:pStyle w:val="ListParagraph"/>
        <w:numPr>
          <w:ilvl w:val="1"/>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Replace dimensional requirements by zone with one table for all zones</w:t>
      </w:r>
    </w:p>
    <w:p w14:paraId="4F4D2817" w14:textId="77777777" w:rsidR="00EC4634" w:rsidRPr="00EC4634" w:rsidRDefault="00EC4634" w:rsidP="002C35B0">
      <w:pPr>
        <w:pStyle w:val="ListParagraph"/>
        <w:numPr>
          <w:ilvl w:val="1"/>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Add illustrations to accompany code provisions where needed</w:t>
      </w:r>
    </w:p>
    <w:p w14:paraId="5E07E341" w14:textId="77777777" w:rsidR="00EC4634" w:rsidRPr="00EC4634" w:rsidRDefault="00EC4634" w:rsidP="002C35B0">
      <w:pPr>
        <w:pStyle w:val="ListParagraph"/>
        <w:numPr>
          <w:ilvl w:val="1"/>
          <w:numId w:val="13"/>
        </w:numPr>
        <w:spacing w:before="100" w:beforeAutospacing="1" w:after="100" w:afterAutospacing="1"/>
        <w:rPr>
          <w:rFonts w:ascii="Calibri" w:hAnsi="Calibri" w:cs="Calibri"/>
          <w:color w:val="000000" w:themeColor="text1"/>
        </w:rPr>
      </w:pPr>
      <w:r w:rsidRPr="00EC4634">
        <w:rPr>
          <w:rFonts w:ascii="Calibri" w:hAnsi="Calibri" w:cs="Calibri"/>
          <w:color w:val="000000" w:themeColor="text1"/>
        </w:rPr>
        <w:t>Replace form-based code approach area near Youth &amp; Family Center/</w:t>
      </w:r>
      <w:proofErr w:type="spellStart"/>
      <w:r w:rsidRPr="00EC4634">
        <w:rPr>
          <w:rFonts w:ascii="Calibri" w:hAnsi="Calibri" w:cs="Calibri"/>
          <w:color w:val="000000" w:themeColor="text1"/>
        </w:rPr>
        <w:t>Chamisa</w:t>
      </w:r>
      <w:proofErr w:type="spellEnd"/>
      <w:r w:rsidRPr="00EC4634">
        <w:rPr>
          <w:rFonts w:ascii="Calibri" w:hAnsi="Calibri" w:cs="Calibri"/>
          <w:color w:val="000000" w:themeColor="text1"/>
        </w:rPr>
        <w:t xml:space="preserve"> Verde with conventional zones to achieve mixed income, mixed use, </w:t>
      </w:r>
      <w:r w:rsidR="0097624A">
        <w:rPr>
          <w:rFonts w:ascii="Calibri" w:hAnsi="Calibri" w:cs="Calibri"/>
          <w:color w:val="000000" w:themeColor="text1"/>
        </w:rPr>
        <w:t xml:space="preserve">and </w:t>
      </w:r>
      <w:r w:rsidRPr="00EC4634">
        <w:rPr>
          <w:rFonts w:ascii="Calibri" w:hAnsi="Calibri" w:cs="Calibri"/>
          <w:color w:val="000000" w:themeColor="text1"/>
        </w:rPr>
        <w:t>work/live development</w:t>
      </w:r>
    </w:p>
    <w:p w14:paraId="6FA619D7" w14:textId="77777777" w:rsidR="001808CE" w:rsidRPr="001808CE" w:rsidRDefault="00687DA8" w:rsidP="002C35B0">
      <w:pPr>
        <w:pStyle w:val="ListParagraph"/>
        <w:numPr>
          <w:ilvl w:val="0"/>
          <w:numId w:val="13"/>
        </w:numPr>
        <w:spacing w:before="100" w:beforeAutospacing="1" w:after="100" w:afterAutospacing="1"/>
        <w:rPr>
          <w:rFonts w:ascii="Calibri" w:hAnsi="Calibri" w:cs="Calibri"/>
          <w:color w:val="000000" w:themeColor="text1"/>
        </w:rPr>
      </w:pPr>
      <w:r w:rsidRPr="00687DA8">
        <w:rPr>
          <w:rFonts w:eastAsia="Times New Roman" w:cstheme="minorHAnsi"/>
          <w:color w:val="000000"/>
        </w:rPr>
        <w:t xml:space="preserve">Improve the </w:t>
      </w:r>
      <w:r>
        <w:rPr>
          <w:rFonts w:eastAsia="Times New Roman" w:cstheme="minorHAnsi"/>
          <w:color w:val="000000"/>
        </w:rPr>
        <w:t xml:space="preserve">Town’s </w:t>
      </w:r>
      <w:r w:rsidRPr="00687DA8">
        <w:rPr>
          <w:rFonts w:eastAsia="Times New Roman" w:cstheme="minorHAnsi"/>
          <w:color w:val="000000"/>
        </w:rPr>
        <w:t>capacity for building and zoning code enforcement</w:t>
      </w:r>
    </w:p>
    <w:p w14:paraId="523A3627" w14:textId="77777777" w:rsidR="007559A3" w:rsidRDefault="007559A3" w:rsidP="002C35B0">
      <w:pPr>
        <w:pStyle w:val="NormalWeb"/>
        <w:numPr>
          <w:ilvl w:val="1"/>
          <w:numId w:val="13"/>
        </w:numPr>
        <w:rPr>
          <w:rFonts w:ascii="Calibri" w:hAnsi="Calibri" w:cs="Calibri"/>
          <w:color w:val="000000" w:themeColor="text1"/>
        </w:rPr>
      </w:pPr>
      <w:r>
        <w:rPr>
          <w:rFonts w:ascii="Calibri" w:hAnsi="Calibri" w:cs="Calibri"/>
          <w:color w:val="000000" w:themeColor="text1"/>
        </w:rPr>
        <w:t>Consider additional measures regarding the maintenance of dilapidated vacant buildings, particularly in the CBD</w:t>
      </w:r>
    </w:p>
    <w:p w14:paraId="1E3C697C" w14:textId="77777777" w:rsidR="00687DA8" w:rsidRPr="00687DA8" w:rsidRDefault="001808CE" w:rsidP="002C35B0">
      <w:pPr>
        <w:pStyle w:val="ListParagraph"/>
        <w:numPr>
          <w:ilvl w:val="1"/>
          <w:numId w:val="13"/>
        </w:numPr>
        <w:spacing w:before="100" w:beforeAutospacing="1" w:after="100" w:afterAutospacing="1"/>
        <w:rPr>
          <w:rFonts w:ascii="Calibri" w:hAnsi="Calibri" w:cs="Calibri"/>
          <w:color w:val="000000" w:themeColor="text1"/>
        </w:rPr>
      </w:pPr>
      <w:r>
        <w:rPr>
          <w:rFonts w:ascii="Calibri" w:hAnsi="Calibri" w:cs="Calibri"/>
          <w:color w:val="000000" w:themeColor="text1"/>
        </w:rPr>
        <w:t>C</w:t>
      </w:r>
      <w:r w:rsidR="00687DA8" w:rsidRPr="00687DA8">
        <w:rPr>
          <w:rFonts w:ascii="Calibri" w:hAnsi="Calibri" w:cs="Calibri"/>
          <w:color w:val="000000" w:themeColor="text1"/>
        </w:rPr>
        <w:t xml:space="preserve">ontact </w:t>
      </w:r>
      <w:r>
        <w:rPr>
          <w:rFonts w:ascii="Calibri" w:hAnsi="Calibri" w:cs="Calibri"/>
          <w:color w:val="000000" w:themeColor="text1"/>
        </w:rPr>
        <w:t>the New Mexico Construction Industries Division (</w:t>
      </w:r>
      <w:r w:rsidR="00687DA8" w:rsidRPr="00687DA8">
        <w:rPr>
          <w:rFonts w:ascii="Calibri" w:hAnsi="Calibri" w:cs="Calibri"/>
          <w:color w:val="000000" w:themeColor="text1"/>
        </w:rPr>
        <w:t>CID</w:t>
      </w:r>
      <w:r>
        <w:rPr>
          <w:rFonts w:ascii="Calibri" w:hAnsi="Calibri" w:cs="Calibri"/>
          <w:color w:val="000000" w:themeColor="text1"/>
        </w:rPr>
        <w:t>)</w:t>
      </w:r>
      <w:r w:rsidR="00687DA8" w:rsidRPr="00687DA8">
        <w:rPr>
          <w:rFonts w:ascii="Calibri" w:hAnsi="Calibri" w:cs="Calibri"/>
          <w:color w:val="000000" w:themeColor="text1"/>
        </w:rPr>
        <w:t xml:space="preserve"> to determine if and how CID can accomplish </w:t>
      </w:r>
      <w:r w:rsidR="007559A3">
        <w:rPr>
          <w:rFonts w:ascii="Calibri" w:hAnsi="Calibri" w:cs="Calibri"/>
          <w:color w:val="000000" w:themeColor="text1"/>
        </w:rPr>
        <w:t>building</w:t>
      </w:r>
      <w:r>
        <w:rPr>
          <w:rFonts w:ascii="Calibri" w:hAnsi="Calibri" w:cs="Calibri"/>
          <w:color w:val="000000" w:themeColor="text1"/>
        </w:rPr>
        <w:t xml:space="preserve"> </w:t>
      </w:r>
      <w:r w:rsidR="00687DA8" w:rsidRPr="00687DA8">
        <w:rPr>
          <w:rFonts w:ascii="Calibri" w:hAnsi="Calibri" w:cs="Calibri"/>
          <w:color w:val="000000" w:themeColor="text1"/>
        </w:rPr>
        <w:t>code enforcement in Taos</w:t>
      </w:r>
    </w:p>
    <w:p w14:paraId="0EA7826E" w14:textId="77777777" w:rsidR="00687DA8" w:rsidRDefault="007559A3" w:rsidP="002C35B0">
      <w:pPr>
        <w:pStyle w:val="NormalWeb"/>
        <w:numPr>
          <w:ilvl w:val="1"/>
          <w:numId w:val="13"/>
        </w:numPr>
        <w:rPr>
          <w:rFonts w:ascii="Calibri" w:hAnsi="Calibri" w:cs="Calibri"/>
          <w:color w:val="000000" w:themeColor="text1"/>
        </w:rPr>
      </w:pPr>
      <w:r>
        <w:rPr>
          <w:rFonts w:ascii="Calibri" w:hAnsi="Calibri" w:cs="Calibri"/>
          <w:color w:val="000000" w:themeColor="text1"/>
        </w:rPr>
        <w:t>B</w:t>
      </w:r>
      <w:r w:rsidR="00687DA8">
        <w:rPr>
          <w:rFonts w:ascii="Calibri" w:hAnsi="Calibri" w:cs="Calibri"/>
          <w:color w:val="000000" w:themeColor="text1"/>
        </w:rPr>
        <w:t>uild</w:t>
      </w:r>
      <w:r w:rsidR="001808CE">
        <w:rPr>
          <w:rFonts w:ascii="Calibri" w:hAnsi="Calibri" w:cs="Calibri"/>
          <w:color w:val="000000" w:themeColor="text1"/>
        </w:rPr>
        <w:t xml:space="preserve"> Town staff </w:t>
      </w:r>
      <w:r w:rsidR="00687DA8">
        <w:rPr>
          <w:rFonts w:ascii="Calibri" w:hAnsi="Calibri" w:cs="Calibri"/>
          <w:color w:val="000000" w:themeColor="text1"/>
        </w:rPr>
        <w:t>capacity</w:t>
      </w:r>
      <w:r w:rsidR="001808CE">
        <w:rPr>
          <w:rFonts w:ascii="Calibri" w:hAnsi="Calibri" w:cs="Calibri"/>
          <w:color w:val="000000" w:themeColor="text1"/>
        </w:rPr>
        <w:t xml:space="preserve"> for zoning code, nuisance and other related ordinance enforcement</w:t>
      </w:r>
      <w:r w:rsidR="00687DA8">
        <w:rPr>
          <w:rFonts w:ascii="Calibri" w:hAnsi="Calibri" w:cs="Calibri"/>
          <w:color w:val="000000" w:themeColor="text1"/>
        </w:rPr>
        <w:t>, including</w:t>
      </w:r>
      <w:r>
        <w:rPr>
          <w:rFonts w:ascii="Calibri" w:hAnsi="Calibri" w:cs="Calibri"/>
          <w:color w:val="000000" w:themeColor="text1"/>
        </w:rPr>
        <w:t xml:space="preserve"> involvement of</w:t>
      </w:r>
      <w:r w:rsidR="00687DA8">
        <w:rPr>
          <w:rFonts w:ascii="Calibri" w:hAnsi="Calibri" w:cs="Calibri"/>
          <w:color w:val="000000" w:themeColor="text1"/>
        </w:rPr>
        <w:t xml:space="preserve"> Town police to either provide the service or to supplement Town planning staff role with law enforcement when needed.</w:t>
      </w:r>
    </w:p>
    <w:p w14:paraId="4B437B45" w14:textId="77777777" w:rsidR="001808CE" w:rsidRDefault="001808CE" w:rsidP="002C35B0">
      <w:pPr>
        <w:pStyle w:val="NormalWeb"/>
        <w:numPr>
          <w:ilvl w:val="1"/>
          <w:numId w:val="13"/>
        </w:numPr>
        <w:rPr>
          <w:rFonts w:ascii="Calibri" w:hAnsi="Calibri" w:cs="Calibri"/>
          <w:color w:val="000000" w:themeColor="text1"/>
        </w:rPr>
      </w:pPr>
      <w:r>
        <w:rPr>
          <w:rFonts w:ascii="Calibri" w:hAnsi="Calibri" w:cs="Calibri"/>
          <w:color w:val="000000" w:themeColor="text1"/>
        </w:rPr>
        <w:t xml:space="preserve">Work with the municipal judge on procedures for citing offenders of code violations, assessing fines and taking other enforcement actions. </w:t>
      </w:r>
    </w:p>
    <w:p w14:paraId="76DCE094" w14:textId="77777777" w:rsidR="001808CE" w:rsidRDefault="001808CE" w:rsidP="002C35B0">
      <w:pPr>
        <w:pStyle w:val="NormalWeb"/>
        <w:numPr>
          <w:ilvl w:val="2"/>
          <w:numId w:val="13"/>
        </w:numPr>
        <w:rPr>
          <w:rFonts w:ascii="Calibri" w:hAnsi="Calibri" w:cs="Calibri"/>
          <w:color w:val="000000" w:themeColor="text1"/>
        </w:rPr>
      </w:pPr>
      <w:r>
        <w:rPr>
          <w:rFonts w:ascii="Calibri" w:hAnsi="Calibri" w:cs="Calibri"/>
          <w:color w:val="000000" w:themeColor="text1"/>
        </w:rPr>
        <w:t xml:space="preserve">Improve Land Development Code provisions as needed to assure that </w:t>
      </w:r>
      <w:r w:rsidR="007559A3">
        <w:rPr>
          <w:rFonts w:ascii="Calibri" w:hAnsi="Calibri" w:cs="Calibri"/>
          <w:color w:val="000000" w:themeColor="text1"/>
        </w:rPr>
        <w:t xml:space="preserve">code compliance provisions are clear and </w:t>
      </w:r>
      <w:r>
        <w:rPr>
          <w:rFonts w:ascii="Calibri" w:hAnsi="Calibri" w:cs="Calibri"/>
          <w:color w:val="000000" w:themeColor="text1"/>
        </w:rPr>
        <w:t>code enforcement is defensible</w:t>
      </w:r>
    </w:p>
    <w:p w14:paraId="12A077CB" w14:textId="77777777" w:rsidR="00976540" w:rsidRPr="007559A3" w:rsidRDefault="007559A3" w:rsidP="002C35B0">
      <w:pPr>
        <w:pStyle w:val="ListParagraph"/>
        <w:numPr>
          <w:ilvl w:val="0"/>
          <w:numId w:val="13"/>
        </w:numPr>
        <w:spacing w:before="100" w:beforeAutospacing="1" w:after="100" w:afterAutospacing="1"/>
        <w:rPr>
          <w:rFonts w:eastAsia="Times New Roman" w:cstheme="minorHAnsi"/>
          <w:color w:val="000000"/>
        </w:rPr>
      </w:pPr>
      <w:r>
        <w:rPr>
          <w:rFonts w:eastAsia="Times New Roman" w:cstheme="minorHAnsi"/>
          <w:color w:val="000000"/>
        </w:rPr>
        <w:lastRenderedPageBreak/>
        <w:t xml:space="preserve">Staff the </w:t>
      </w:r>
      <w:r w:rsidRPr="007559A3">
        <w:rPr>
          <w:rFonts w:eastAsia="Times New Roman" w:cstheme="minorHAnsi"/>
          <w:color w:val="000000"/>
        </w:rPr>
        <w:t>C</w:t>
      </w:r>
      <w:r w:rsidR="00854B0F" w:rsidRPr="007559A3">
        <w:rPr>
          <w:rFonts w:eastAsia="Times New Roman" w:cstheme="minorHAnsi"/>
          <w:color w:val="000000"/>
        </w:rPr>
        <w:t xml:space="preserve">ommunity </w:t>
      </w:r>
      <w:r>
        <w:rPr>
          <w:rFonts w:eastAsia="Times New Roman" w:cstheme="minorHAnsi"/>
          <w:color w:val="000000"/>
        </w:rPr>
        <w:t>D</w:t>
      </w:r>
      <w:r w:rsidR="00854B0F" w:rsidRPr="007559A3">
        <w:rPr>
          <w:rFonts w:eastAsia="Times New Roman" w:cstheme="minorHAnsi"/>
          <w:color w:val="000000"/>
        </w:rPr>
        <w:t xml:space="preserve">evelopment </w:t>
      </w:r>
      <w:r>
        <w:rPr>
          <w:rFonts w:eastAsia="Times New Roman" w:cstheme="minorHAnsi"/>
          <w:color w:val="000000"/>
        </w:rPr>
        <w:t xml:space="preserve">Department sufficiently to help implement the comprehensive plan, administer the Land Development Code and other portions of the Town Code for which the department is responsible, undertake code enforcement, review and process land use applications in desired expedited timeframes, staff the Planning and Zoning Commission, Historic Preservation Committee, </w:t>
      </w:r>
      <w:r w:rsidR="003F639C">
        <w:rPr>
          <w:rFonts w:eastAsia="Times New Roman" w:cstheme="minorHAnsi"/>
          <w:color w:val="000000"/>
        </w:rPr>
        <w:t xml:space="preserve">and </w:t>
      </w:r>
      <w:r>
        <w:rPr>
          <w:rFonts w:eastAsia="Times New Roman" w:cstheme="minorHAnsi"/>
          <w:color w:val="000000"/>
        </w:rPr>
        <w:t>other committees</w:t>
      </w:r>
      <w:r w:rsidR="003F639C">
        <w:rPr>
          <w:rFonts w:eastAsia="Times New Roman" w:cstheme="minorHAnsi"/>
          <w:color w:val="000000"/>
        </w:rPr>
        <w:t xml:space="preserve"> related to community development</w:t>
      </w:r>
      <w:r>
        <w:rPr>
          <w:rFonts w:eastAsia="Times New Roman" w:cstheme="minorHAnsi"/>
          <w:color w:val="000000"/>
        </w:rPr>
        <w:t>,</w:t>
      </w:r>
      <w:r w:rsidR="003F639C">
        <w:rPr>
          <w:rFonts w:eastAsia="Times New Roman" w:cstheme="minorHAnsi"/>
          <w:color w:val="000000"/>
        </w:rPr>
        <w:t xml:space="preserve"> </w:t>
      </w:r>
      <w:r>
        <w:rPr>
          <w:rFonts w:eastAsia="Times New Roman" w:cstheme="minorHAnsi"/>
          <w:color w:val="000000"/>
        </w:rPr>
        <w:t>Town Council for applications and communications regarding planning and community development</w:t>
      </w:r>
      <w:r w:rsidR="003F639C">
        <w:rPr>
          <w:rFonts w:eastAsia="Times New Roman" w:cstheme="minorHAnsi"/>
          <w:color w:val="000000"/>
        </w:rPr>
        <w:t>, coordinate with other staff on community development, and communicate with the public on community development.</w:t>
      </w:r>
    </w:p>
    <w:p w14:paraId="31205B1F" w14:textId="77777777" w:rsidR="00976540" w:rsidRDefault="00976540" w:rsidP="00976540">
      <w:pPr>
        <w:spacing w:before="100" w:beforeAutospacing="1" w:after="100" w:afterAutospacing="1"/>
        <w:rPr>
          <w:rFonts w:eastAsia="Times New Roman" w:cstheme="minorHAnsi"/>
          <w:color w:val="000000"/>
        </w:rPr>
      </w:pPr>
    </w:p>
    <w:sectPr w:rsidR="00976540" w:rsidSect="006309B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5748A" w14:textId="77777777" w:rsidR="001D239A" w:rsidRDefault="001D239A" w:rsidP="00915DBD">
      <w:r>
        <w:separator/>
      </w:r>
    </w:p>
  </w:endnote>
  <w:endnote w:type="continuationSeparator" w:id="0">
    <w:p w14:paraId="36210A12" w14:textId="77777777" w:rsidR="001D239A" w:rsidRDefault="001D239A" w:rsidP="0091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7728131"/>
      <w:docPartObj>
        <w:docPartGallery w:val="Page Numbers (Bottom of Page)"/>
        <w:docPartUnique/>
      </w:docPartObj>
    </w:sdtPr>
    <w:sdtEndPr>
      <w:rPr>
        <w:rStyle w:val="PageNumber"/>
      </w:rPr>
    </w:sdtEndPr>
    <w:sdtContent>
      <w:p w14:paraId="4AFCD036" w14:textId="77777777" w:rsidR="00915DBD" w:rsidRDefault="00915DBD" w:rsidP="003508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C934A" w14:textId="77777777" w:rsidR="00915DBD" w:rsidRDefault="00915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130932"/>
      <w:docPartObj>
        <w:docPartGallery w:val="Page Numbers (Bottom of Page)"/>
        <w:docPartUnique/>
      </w:docPartObj>
    </w:sdtPr>
    <w:sdtEndPr>
      <w:rPr>
        <w:rStyle w:val="PageNumber"/>
      </w:rPr>
    </w:sdtEndPr>
    <w:sdtContent>
      <w:p w14:paraId="6DBB04B6" w14:textId="77777777" w:rsidR="00915DBD" w:rsidRDefault="00915DBD" w:rsidP="003508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B0BB25" w14:textId="77777777" w:rsidR="00915DBD" w:rsidRDefault="00915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508E" w14:textId="77777777" w:rsidR="001D239A" w:rsidRDefault="001D239A" w:rsidP="00915DBD">
      <w:r>
        <w:separator/>
      </w:r>
    </w:p>
  </w:footnote>
  <w:footnote w:type="continuationSeparator" w:id="0">
    <w:p w14:paraId="08053574" w14:textId="77777777" w:rsidR="001D239A" w:rsidRDefault="001D239A" w:rsidP="0091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609"/>
    <w:multiLevelType w:val="hybridMultilevel"/>
    <w:tmpl w:val="C5B4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8F3"/>
    <w:multiLevelType w:val="hybridMultilevel"/>
    <w:tmpl w:val="E99E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4E42"/>
    <w:multiLevelType w:val="hybridMultilevel"/>
    <w:tmpl w:val="0CE06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A4F98"/>
    <w:multiLevelType w:val="hybridMultilevel"/>
    <w:tmpl w:val="9A729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475350"/>
    <w:multiLevelType w:val="hybridMultilevel"/>
    <w:tmpl w:val="4E2A3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44B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830414"/>
    <w:multiLevelType w:val="hybridMultilevel"/>
    <w:tmpl w:val="614E5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F66AC"/>
    <w:multiLevelType w:val="hybridMultilevel"/>
    <w:tmpl w:val="696E3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32B71"/>
    <w:multiLevelType w:val="multilevel"/>
    <w:tmpl w:val="95EC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555E8"/>
    <w:multiLevelType w:val="hybridMultilevel"/>
    <w:tmpl w:val="DE3658EE"/>
    <w:lvl w:ilvl="0" w:tplc="A33A95C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039A4"/>
    <w:multiLevelType w:val="hybridMultilevel"/>
    <w:tmpl w:val="F80693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C01304"/>
    <w:multiLevelType w:val="hybridMultilevel"/>
    <w:tmpl w:val="158E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72294"/>
    <w:multiLevelType w:val="hybridMultilevel"/>
    <w:tmpl w:val="637CF4E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0"/>
  </w:num>
  <w:num w:numId="6">
    <w:abstractNumId w:val="11"/>
  </w:num>
  <w:num w:numId="7">
    <w:abstractNumId w:val="3"/>
  </w:num>
  <w:num w:numId="8">
    <w:abstractNumId w:val="1"/>
  </w:num>
  <w:num w:numId="9">
    <w:abstractNumId w:val="10"/>
  </w:num>
  <w:num w:numId="10">
    <w:abstractNumId w:val="2"/>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82"/>
    <w:rsid w:val="0000038C"/>
    <w:rsid w:val="00023E5F"/>
    <w:rsid w:val="000358EA"/>
    <w:rsid w:val="000411AB"/>
    <w:rsid w:val="00060A1A"/>
    <w:rsid w:val="00072A7A"/>
    <w:rsid w:val="000B4BF9"/>
    <w:rsid w:val="000C1319"/>
    <w:rsid w:val="000C3CF4"/>
    <w:rsid w:val="000D1004"/>
    <w:rsid w:val="00110654"/>
    <w:rsid w:val="00144A63"/>
    <w:rsid w:val="0018000B"/>
    <w:rsid w:val="001808CE"/>
    <w:rsid w:val="00195E82"/>
    <w:rsid w:val="001A1F70"/>
    <w:rsid w:val="001A6EBD"/>
    <w:rsid w:val="001D239A"/>
    <w:rsid w:val="001D50CC"/>
    <w:rsid w:val="00201CF5"/>
    <w:rsid w:val="00272D9D"/>
    <w:rsid w:val="00293930"/>
    <w:rsid w:val="00297C14"/>
    <w:rsid w:val="002A3633"/>
    <w:rsid w:val="002A48BF"/>
    <w:rsid w:val="002C35B0"/>
    <w:rsid w:val="00303059"/>
    <w:rsid w:val="0034580F"/>
    <w:rsid w:val="00396F89"/>
    <w:rsid w:val="003B7701"/>
    <w:rsid w:val="003C616E"/>
    <w:rsid w:val="003F639C"/>
    <w:rsid w:val="0042187F"/>
    <w:rsid w:val="00427D61"/>
    <w:rsid w:val="00436061"/>
    <w:rsid w:val="00453898"/>
    <w:rsid w:val="0047760D"/>
    <w:rsid w:val="00481EAC"/>
    <w:rsid w:val="004876EB"/>
    <w:rsid w:val="00492BAE"/>
    <w:rsid w:val="00506C75"/>
    <w:rsid w:val="0057037D"/>
    <w:rsid w:val="005E1657"/>
    <w:rsid w:val="00603887"/>
    <w:rsid w:val="00622623"/>
    <w:rsid w:val="006309B8"/>
    <w:rsid w:val="00632FA6"/>
    <w:rsid w:val="00687DA8"/>
    <w:rsid w:val="006915F3"/>
    <w:rsid w:val="006B0F4C"/>
    <w:rsid w:val="006E4423"/>
    <w:rsid w:val="00726CD5"/>
    <w:rsid w:val="007515F2"/>
    <w:rsid w:val="007559A3"/>
    <w:rsid w:val="007B09D7"/>
    <w:rsid w:val="00826B35"/>
    <w:rsid w:val="0085451E"/>
    <w:rsid w:val="00854B0F"/>
    <w:rsid w:val="00874EF1"/>
    <w:rsid w:val="008820FF"/>
    <w:rsid w:val="008C2D85"/>
    <w:rsid w:val="00915DBD"/>
    <w:rsid w:val="0093656D"/>
    <w:rsid w:val="009544B6"/>
    <w:rsid w:val="00963089"/>
    <w:rsid w:val="0097624A"/>
    <w:rsid w:val="00976540"/>
    <w:rsid w:val="009A787F"/>
    <w:rsid w:val="00A05E3D"/>
    <w:rsid w:val="00B557E0"/>
    <w:rsid w:val="00BD0F89"/>
    <w:rsid w:val="00BD654B"/>
    <w:rsid w:val="00C07545"/>
    <w:rsid w:val="00C277AC"/>
    <w:rsid w:val="00C6142E"/>
    <w:rsid w:val="00C63816"/>
    <w:rsid w:val="00C779C5"/>
    <w:rsid w:val="00CE7F1D"/>
    <w:rsid w:val="00CF4641"/>
    <w:rsid w:val="00D02841"/>
    <w:rsid w:val="00D466C0"/>
    <w:rsid w:val="00D512C6"/>
    <w:rsid w:val="00D528D1"/>
    <w:rsid w:val="00D633A1"/>
    <w:rsid w:val="00DB4B82"/>
    <w:rsid w:val="00E04CA3"/>
    <w:rsid w:val="00E51281"/>
    <w:rsid w:val="00EA6789"/>
    <w:rsid w:val="00EC3A86"/>
    <w:rsid w:val="00EC4634"/>
    <w:rsid w:val="00EE6111"/>
    <w:rsid w:val="00F405CC"/>
    <w:rsid w:val="00F50DE5"/>
    <w:rsid w:val="00FB1A0E"/>
    <w:rsid w:val="00FE423F"/>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4B1C"/>
  <w14:defaultImageDpi w14:val="32767"/>
  <w15:chartTrackingRefBased/>
  <w15:docId w15:val="{68622B33-7BAC-564A-BA15-0C61675A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458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61"/>
    <w:pPr>
      <w:ind w:left="720"/>
      <w:contextualSpacing/>
    </w:pPr>
  </w:style>
  <w:style w:type="paragraph" w:styleId="Footer">
    <w:name w:val="footer"/>
    <w:basedOn w:val="Normal"/>
    <w:link w:val="FooterChar"/>
    <w:uiPriority w:val="99"/>
    <w:unhideWhenUsed/>
    <w:rsid w:val="00915DBD"/>
    <w:pPr>
      <w:tabs>
        <w:tab w:val="center" w:pos="4680"/>
        <w:tab w:val="right" w:pos="9360"/>
      </w:tabs>
    </w:pPr>
  </w:style>
  <w:style w:type="character" w:customStyle="1" w:styleId="FooterChar">
    <w:name w:val="Footer Char"/>
    <w:basedOn w:val="DefaultParagraphFont"/>
    <w:link w:val="Footer"/>
    <w:uiPriority w:val="99"/>
    <w:rsid w:val="00915DBD"/>
  </w:style>
  <w:style w:type="character" w:styleId="PageNumber">
    <w:name w:val="page number"/>
    <w:basedOn w:val="DefaultParagraphFont"/>
    <w:uiPriority w:val="99"/>
    <w:semiHidden/>
    <w:unhideWhenUsed/>
    <w:rsid w:val="00915DBD"/>
  </w:style>
  <w:style w:type="character" w:customStyle="1" w:styleId="Heading1Char">
    <w:name w:val="Heading 1 Char"/>
    <w:basedOn w:val="DefaultParagraphFont"/>
    <w:link w:val="Heading1"/>
    <w:uiPriority w:val="9"/>
    <w:rsid w:val="003458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58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Burstein</dc:creator>
  <cp:keywords/>
  <dc:description/>
  <cp:lastModifiedBy>Stephen Burstein</cp:lastModifiedBy>
  <cp:revision>3</cp:revision>
  <cp:lastPrinted>2021-11-02T17:17:00Z</cp:lastPrinted>
  <dcterms:created xsi:type="dcterms:W3CDTF">2021-11-08T15:40:00Z</dcterms:created>
  <dcterms:modified xsi:type="dcterms:W3CDTF">2021-11-08T15:40:00Z</dcterms:modified>
</cp:coreProperties>
</file>